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Century Gothic" w:eastAsiaTheme="minorHAnsi" w:hAnsi="Century Gothic" w:cstheme="minorBidi"/>
        </w:rPr>
        <w:id w:val="1800329419"/>
        <w:docPartObj>
          <w:docPartGallery w:val="Cover Pages"/>
          <w:docPartUnique/>
        </w:docPartObj>
      </w:sdtPr>
      <w:sdtEndPr>
        <w:rPr>
          <w:b/>
          <w:bCs/>
          <w:color w:val="000000" w:themeColor="text1"/>
        </w:rPr>
      </w:sdtEndPr>
      <w:sdtContent>
        <w:sdt>
          <w:sdtPr>
            <w:rPr>
              <w:rFonts w:ascii="Century Gothic" w:eastAsiaTheme="minorHAnsi" w:hAnsi="Century Gothic" w:cstheme="minorBidi"/>
            </w:rPr>
            <w:id w:val="-890951579"/>
            <w:docPartObj>
              <w:docPartGallery w:val="Cover Pages"/>
              <w:docPartUnique/>
            </w:docPartObj>
          </w:sdtPr>
          <w:sdtEndPr/>
          <w:sdtContent>
            <w:p w14:paraId="3AF57DF5" w14:textId="77777777" w:rsidR="00BB7EDD" w:rsidRPr="008700A0" w:rsidRDefault="00BB7EDD" w:rsidP="008700A0">
              <w:pPr>
                <w:spacing w:after="200" w:line="276" w:lineRule="auto"/>
                <w:rPr>
                  <w:rFonts w:ascii="Century Gothic" w:hAnsi="Century Gothic"/>
                </w:rPr>
              </w:pPr>
            </w:p>
            <w:p w14:paraId="76EE0527" w14:textId="77777777" w:rsidR="00BB7EDD" w:rsidRPr="008700A0" w:rsidRDefault="00BB7EDD" w:rsidP="008700A0">
              <w:pPr>
                <w:spacing w:line="276" w:lineRule="auto"/>
                <w:rPr>
                  <w:rFonts w:ascii="Century Gothic" w:hAnsi="Century Gothic"/>
                </w:rPr>
              </w:pPr>
            </w:p>
            <w:tbl>
              <w:tblPr>
                <w:tblStyle w:val="TableGrid"/>
                <w:tblpPr w:leftFromText="180" w:rightFromText="180" w:vertAnchor="text" w:horzAnchor="margin" w:tblpXSpec="right" w:tblpYSpec="inside"/>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65"/>
              </w:tblGrid>
              <w:tr w:rsidR="00BB7EDD" w:rsidRPr="008700A0" w14:paraId="2C89FAF4" w14:textId="77777777" w:rsidTr="009F4BDF">
                <w:tc>
                  <w:tcPr>
                    <w:tcW w:w="5665" w:type="dxa"/>
                  </w:tcPr>
                  <w:p w14:paraId="2448B19D" w14:textId="77777777" w:rsidR="00BB7EDD" w:rsidRPr="008700A0" w:rsidRDefault="00BB7EDD" w:rsidP="008700A0">
                    <w:pPr>
                      <w:spacing w:line="276" w:lineRule="auto"/>
                      <w:jc w:val="center"/>
                      <w:rPr>
                        <w:rFonts w:ascii="Century Gothic" w:hAnsi="Century Gothic"/>
                        <w:color w:val="1F0288"/>
                      </w:rPr>
                    </w:pPr>
                  </w:p>
                  <w:p w14:paraId="13D2A509" w14:textId="77777777" w:rsidR="00BB7EDD" w:rsidRPr="008700A0" w:rsidRDefault="00BB7EDD" w:rsidP="008700A0">
                    <w:pPr>
                      <w:spacing w:line="276" w:lineRule="auto"/>
                      <w:jc w:val="center"/>
                      <w:rPr>
                        <w:rFonts w:ascii="Century Gothic" w:hAnsi="Century Gothic"/>
                        <w:color w:val="1F0288"/>
                      </w:rPr>
                    </w:pPr>
                  </w:p>
                  <w:p w14:paraId="13120B4F" w14:textId="77777777" w:rsidR="0086678D" w:rsidRPr="008700A0" w:rsidRDefault="0086678D" w:rsidP="008700A0">
                    <w:pPr>
                      <w:spacing w:line="276" w:lineRule="auto"/>
                      <w:jc w:val="center"/>
                      <w:rPr>
                        <w:rFonts w:ascii="Century Gothic" w:hAnsi="Century Gothic"/>
                        <w:color w:val="380297"/>
                      </w:rPr>
                    </w:pPr>
                  </w:p>
                  <w:p w14:paraId="3648A2A7" w14:textId="77777777" w:rsidR="0086678D" w:rsidRPr="008700A0" w:rsidRDefault="00BB7EDD" w:rsidP="008700A0">
                    <w:pPr>
                      <w:spacing w:line="276" w:lineRule="auto"/>
                      <w:jc w:val="center"/>
                      <w:rPr>
                        <w:rFonts w:ascii="Century Gothic" w:hAnsi="Century Gothic"/>
                        <w:b/>
                        <w:bCs/>
                        <w:color w:val="380297"/>
                        <w:sz w:val="42"/>
                        <w:szCs w:val="42"/>
                      </w:rPr>
                    </w:pPr>
                    <w:r w:rsidRPr="008700A0">
                      <w:rPr>
                        <w:rFonts w:ascii="Century Gothic" w:hAnsi="Century Gothic"/>
                        <w:b/>
                        <w:bCs/>
                        <w:color w:val="380297"/>
                        <w:sz w:val="42"/>
                        <w:szCs w:val="42"/>
                      </w:rPr>
                      <w:t xml:space="preserve">Dale Community </w:t>
                    </w:r>
                  </w:p>
                  <w:p w14:paraId="1B94A90D" w14:textId="77777777" w:rsidR="00BB7EDD" w:rsidRPr="008700A0" w:rsidRDefault="00BB7EDD" w:rsidP="008700A0">
                    <w:pPr>
                      <w:spacing w:line="276" w:lineRule="auto"/>
                      <w:jc w:val="center"/>
                      <w:rPr>
                        <w:rFonts w:ascii="Century Gothic" w:hAnsi="Century Gothic"/>
                        <w:b/>
                        <w:bCs/>
                        <w:color w:val="380297"/>
                        <w:sz w:val="42"/>
                        <w:szCs w:val="42"/>
                      </w:rPr>
                    </w:pPr>
                    <w:r w:rsidRPr="008700A0">
                      <w:rPr>
                        <w:rFonts w:ascii="Century Gothic" w:hAnsi="Century Gothic"/>
                        <w:b/>
                        <w:bCs/>
                        <w:color w:val="380297"/>
                        <w:sz w:val="42"/>
                        <w:szCs w:val="42"/>
                      </w:rPr>
                      <w:t>Primary</w:t>
                    </w:r>
                    <w:r w:rsidR="0086678D" w:rsidRPr="008700A0">
                      <w:rPr>
                        <w:rFonts w:ascii="Century Gothic" w:hAnsi="Century Gothic"/>
                        <w:b/>
                        <w:bCs/>
                        <w:color w:val="380297"/>
                        <w:sz w:val="42"/>
                        <w:szCs w:val="42"/>
                      </w:rPr>
                      <w:t xml:space="preserve"> School</w:t>
                    </w:r>
                  </w:p>
                  <w:p w14:paraId="31261D08" w14:textId="77777777" w:rsidR="00BB7EDD" w:rsidRPr="008700A0" w:rsidRDefault="00BB7EDD" w:rsidP="008700A0">
                    <w:pPr>
                      <w:spacing w:line="276" w:lineRule="auto"/>
                      <w:jc w:val="center"/>
                      <w:rPr>
                        <w:rFonts w:ascii="Century Gothic" w:hAnsi="Century Gothic"/>
                        <w:b/>
                        <w:bCs/>
                        <w:color w:val="380297"/>
                        <w:sz w:val="42"/>
                        <w:szCs w:val="42"/>
                      </w:rPr>
                    </w:pPr>
                  </w:p>
                  <w:p w14:paraId="1E34966C" w14:textId="77777777" w:rsidR="00BB7EDD" w:rsidRPr="008700A0" w:rsidRDefault="00BB7EDD" w:rsidP="008700A0">
                    <w:pPr>
                      <w:spacing w:line="276" w:lineRule="auto"/>
                      <w:jc w:val="center"/>
                      <w:rPr>
                        <w:rFonts w:ascii="Century Gothic" w:hAnsi="Century Gothic"/>
                        <w:b/>
                        <w:bCs/>
                        <w:color w:val="380297"/>
                        <w:sz w:val="42"/>
                        <w:szCs w:val="42"/>
                      </w:rPr>
                    </w:pPr>
                  </w:p>
                  <w:p w14:paraId="34A6DBDB" w14:textId="77777777" w:rsidR="00BB7EDD" w:rsidRPr="008700A0" w:rsidRDefault="0086678D" w:rsidP="008700A0">
                    <w:pPr>
                      <w:spacing w:line="276" w:lineRule="auto"/>
                      <w:jc w:val="center"/>
                      <w:rPr>
                        <w:rFonts w:ascii="Century Gothic" w:hAnsi="Century Gothic"/>
                        <w:b/>
                        <w:bCs/>
                        <w:color w:val="380297"/>
                        <w:sz w:val="42"/>
                        <w:szCs w:val="42"/>
                      </w:rPr>
                    </w:pPr>
                    <w:r w:rsidRPr="008700A0">
                      <w:rPr>
                        <w:rFonts w:ascii="Century Gothic" w:hAnsi="Century Gothic"/>
                        <w:b/>
                        <w:bCs/>
                        <w:color w:val="380297"/>
                        <w:sz w:val="42"/>
                        <w:szCs w:val="42"/>
                      </w:rPr>
                      <w:t>CCTV</w:t>
                    </w:r>
                    <w:r w:rsidR="00BB7EDD" w:rsidRPr="008700A0">
                      <w:rPr>
                        <w:rFonts w:ascii="Century Gothic" w:hAnsi="Century Gothic"/>
                        <w:b/>
                        <w:bCs/>
                        <w:color w:val="380297"/>
                        <w:sz w:val="42"/>
                        <w:szCs w:val="42"/>
                      </w:rPr>
                      <w:t xml:space="preserve"> Policy</w:t>
                    </w:r>
                  </w:p>
                  <w:p w14:paraId="004D3229" w14:textId="77777777" w:rsidR="00BB7EDD" w:rsidRPr="008700A0" w:rsidRDefault="00BB7EDD" w:rsidP="008700A0">
                    <w:pPr>
                      <w:spacing w:line="276" w:lineRule="auto"/>
                      <w:jc w:val="center"/>
                      <w:rPr>
                        <w:rFonts w:ascii="Century Gothic" w:hAnsi="Century Gothic"/>
                      </w:rPr>
                    </w:pPr>
                  </w:p>
                </w:tc>
              </w:tr>
            </w:tbl>
            <w:p w14:paraId="446D34FD" w14:textId="77777777" w:rsidR="00BB7EDD" w:rsidRPr="008700A0" w:rsidRDefault="00BB7EDD" w:rsidP="008700A0">
              <w:pPr>
                <w:spacing w:line="276" w:lineRule="auto"/>
                <w:rPr>
                  <w:rFonts w:ascii="Century Gothic" w:hAnsi="Century Gothic"/>
                </w:rPr>
              </w:pPr>
              <w:r w:rsidRPr="008700A0">
                <w:rPr>
                  <w:rFonts w:ascii="Century Gothic" w:hAnsi="Century Gothic"/>
                  <w:noProof/>
                  <w:lang w:eastAsia="en-GB"/>
                </w:rPr>
                <w:drawing>
                  <wp:inline distT="0" distB="0" distL="0" distR="0" wp14:anchorId="3AE9DB5A" wp14:editId="3890E78F">
                    <wp:extent cx="1973580" cy="3246396"/>
                    <wp:effectExtent l="0" t="0" r="7620" b="0"/>
                    <wp:docPr id="2" name="Picture 2" descr="W:\Masters\Logos\Totum Dale and Stoneh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asters\Logos\Totum Dale and Stonehill.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1499" cy="3275872"/>
                            </a:xfrm>
                            <a:prstGeom prst="rect">
                              <a:avLst/>
                            </a:prstGeom>
                            <a:noFill/>
                            <a:ln>
                              <a:noFill/>
                            </a:ln>
                          </pic:spPr>
                        </pic:pic>
                      </a:graphicData>
                    </a:graphic>
                  </wp:inline>
                </w:drawing>
              </w:r>
            </w:p>
            <w:p w14:paraId="2C96A7AD" w14:textId="77777777" w:rsidR="00BB7EDD" w:rsidRPr="008700A0" w:rsidRDefault="00BB7EDD" w:rsidP="008700A0">
              <w:pPr>
                <w:spacing w:line="276" w:lineRule="auto"/>
                <w:rPr>
                  <w:rFonts w:ascii="Century Gothic" w:hAnsi="Century Gothic"/>
                </w:rPr>
              </w:pPr>
            </w:p>
            <w:p w14:paraId="2AAB628E" w14:textId="77777777" w:rsidR="00BB7EDD" w:rsidRPr="008700A0" w:rsidRDefault="00BB7EDD" w:rsidP="008700A0">
              <w:pPr>
                <w:spacing w:line="276" w:lineRule="auto"/>
                <w:rPr>
                  <w:rFonts w:ascii="Century Gothic" w:hAnsi="Century Gothic"/>
                </w:rPr>
              </w:pPr>
            </w:p>
            <w:p w14:paraId="0BF098BD" w14:textId="77777777" w:rsidR="00BB7EDD" w:rsidRPr="008700A0" w:rsidRDefault="00BB7EDD" w:rsidP="008700A0">
              <w:pPr>
                <w:spacing w:line="276" w:lineRule="auto"/>
                <w:rPr>
                  <w:rFonts w:ascii="Century Gothic" w:hAnsi="Century Gothic"/>
                </w:rPr>
              </w:pPr>
            </w:p>
            <w:p w14:paraId="28203226" w14:textId="77777777" w:rsidR="00BB7EDD" w:rsidRPr="008700A0" w:rsidRDefault="00BB7EDD" w:rsidP="008700A0">
              <w:pPr>
                <w:tabs>
                  <w:tab w:val="left" w:pos="1200"/>
                </w:tabs>
                <w:spacing w:line="276" w:lineRule="auto"/>
                <w:rPr>
                  <w:rFonts w:ascii="Century Gothic" w:hAnsi="Century Gothic"/>
                </w:rPr>
              </w:pPr>
            </w:p>
            <w:p w14:paraId="0BF8C128" w14:textId="01A9C638" w:rsidR="00BB7EDD" w:rsidRPr="008F5E1C" w:rsidRDefault="00BB7EDD" w:rsidP="008700A0">
              <w:pPr>
                <w:tabs>
                  <w:tab w:val="left" w:pos="1200"/>
                </w:tabs>
                <w:spacing w:line="276" w:lineRule="auto"/>
                <w:rPr>
                  <w:rFonts w:ascii="Century Gothic" w:hAnsi="Century Gothic"/>
                  <w:b/>
                  <w:sz w:val="22"/>
                  <w:szCs w:val="22"/>
                </w:rPr>
              </w:pPr>
              <w:r w:rsidRPr="008F5E1C">
                <w:rPr>
                  <w:rFonts w:ascii="Century Gothic" w:hAnsi="Century Gothic"/>
                  <w:b/>
                  <w:sz w:val="22"/>
                  <w:szCs w:val="22"/>
                </w:rPr>
                <w:t>Head Teacher:</w:t>
              </w:r>
              <w:r w:rsidRPr="008F5E1C">
                <w:rPr>
                  <w:rFonts w:ascii="Century Gothic" w:hAnsi="Century Gothic"/>
                  <w:b/>
                  <w:sz w:val="22"/>
                  <w:szCs w:val="22"/>
                </w:rPr>
                <w:tab/>
              </w:r>
              <w:r w:rsidRPr="008F5E1C">
                <w:rPr>
                  <w:rFonts w:ascii="Century Gothic" w:hAnsi="Century Gothic"/>
                  <w:b/>
                  <w:sz w:val="22"/>
                  <w:szCs w:val="22"/>
                </w:rPr>
                <w:tab/>
                <w:t>Louise Foster</w:t>
              </w:r>
            </w:p>
            <w:p w14:paraId="6116D719" w14:textId="77777777" w:rsidR="00BB7EDD" w:rsidRPr="008F5E1C" w:rsidRDefault="00BB7EDD" w:rsidP="008700A0">
              <w:pPr>
                <w:tabs>
                  <w:tab w:val="left" w:pos="1200"/>
                </w:tabs>
                <w:spacing w:line="276" w:lineRule="auto"/>
                <w:rPr>
                  <w:rFonts w:ascii="Century Gothic" w:hAnsi="Century Gothic"/>
                  <w:b/>
                  <w:sz w:val="22"/>
                  <w:szCs w:val="22"/>
                </w:rPr>
              </w:pPr>
            </w:p>
            <w:p w14:paraId="4446C36E" w14:textId="0C88335A" w:rsidR="00BB7EDD" w:rsidRPr="008F5E1C" w:rsidRDefault="00BB7EDD" w:rsidP="008700A0">
              <w:pPr>
                <w:tabs>
                  <w:tab w:val="left" w:pos="1200"/>
                </w:tabs>
                <w:spacing w:line="276" w:lineRule="auto"/>
                <w:rPr>
                  <w:rFonts w:ascii="Century Gothic" w:hAnsi="Century Gothic"/>
                  <w:b/>
                  <w:sz w:val="22"/>
                  <w:szCs w:val="22"/>
                </w:rPr>
              </w:pPr>
              <w:r w:rsidRPr="008F5E1C">
                <w:rPr>
                  <w:rFonts w:ascii="Century Gothic" w:hAnsi="Century Gothic"/>
                  <w:b/>
                  <w:sz w:val="22"/>
                  <w:szCs w:val="22"/>
                </w:rPr>
                <w:t>Chair of Governors:</w:t>
              </w:r>
              <w:r w:rsidRPr="008F5E1C">
                <w:rPr>
                  <w:rFonts w:ascii="Century Gothic" w:hAnsi="Century Gothic"/>
                  <w:b/>
                  <w:sz w:val="22"/>
                  <w:szCs w:val="22"/>
                </w:rPr>
                <w:tab/>
              </w:r>
              <w:r w:rsidRPr="008F5E1C">
                <w:rPr>
                  <w:rFonts w:ascii="Century Gothic" w:hAnsi="Century Gothic"/>
                  <w:b/>
                  <w:sz w:val="22"/>
                  <w:szCs w:val="22"/>
                </w:rPr>
                <w:tab/>
              </w:r>
              <w:r w:rsidR="008F5E1C" w:rsidRPr="008F5E1C">
                <w:rPr>
                  <w:rFonts w:ascii="Century Gothic" w:hAnsi="Century Gothic"/>
                  <w:b/>
                  <w:sz w:val="22"/>
                  <w:szCs w:val="22"/>
                </w:rPr>
                <w:t>Russell Langley</w:t>
              </w:r>
            </w:p>
            <w:p w14:paraId="69C43BA2" w14:textId="77777777" w:rsidR="00BB7EDD" w:rsidRPr="008F5E1C" w:rsidRDefault="00BB7EDD" w:rsidP="008700A0">
              <w:pPr>
                <w:tabs>
                  <w:tab w:val="left" w:pos="1200"/>
                </w:tabs>
                <w:spacing w:line="276" w:lineRule="auto"/>
                <w:rPr>
                  <w:rFonts w:ascii="Century Gothic" w:hAnsi="Century Gothic"/>
                  <w:b/>
                  <w:sz w:val="22"/>
                  <w:szCs w:val="22"/>
                </w:rPr>
              </w:pPr>
            </w:p>
            <w:p w14:paraId="6E57F92E" w14:textId="78D76811" w:rsidR="00BB7EDD" w:rsidRDefault="00BB7EDD" w:rsidP="008700A0">
              <w:pPr>
                <w:tabs>
                  <w:tab w:val="left" w:pos="1200"/>
                </w:tabs>
                <w:spacing w:line="276" w:lineRule="auto"/>
                <w:rPr>
                  <w:rFonts w:ascii="Century Gothic" w:hAnsi="Century Gothic"/>
                  <w:b/>
                  <w:sz w:val="22"/>
                  <w:szCs w:val="22"/>
                </w:rPr>
              </w:pPr>
              <w:r w:rsidRPr="008F5E1C">
                <w:rPr>
                  <w:rFonts w:ascii="Century Gothic" w:hAnsi="Century Gothic"/>
                  <w:b/>
                  <w:sz w:val="22"/>
                  <w:szCs w:val="22"/>
                </w:rPr>
                <w:t>Policy Approved by:</w:t>
              </w:r>
              <w:r w:rsidRPr="008F5E1C">
                <w:rPr>
                  <w:rFonts w:ascii="Century Gothic" w:hAnsi="Century Gothic"/>
                  <w:b/>
                  <w:sz w:val="22"/>
                  <w:szCs w:val="22"/>
                </w:rPr>
                <w:tab/>
                <w:t xml:space="preserve">Governors </w:t>
              </w:r>
              <w:r w:rsidR="001F48E9" w:rsidRPr="008F5E1C">
                <w:rPr>
                  <w:rFonts w:ascii="Century Gothic" w:hAnsi="Century Gothic"/>
                  <w:b/>
                  <w:sz w:val="22"/>
                  <w:szCs w:val="22"/>
                </w:rPr>
                <w:t>Behaviour and Safety</w:t>
              </w:r>
              <w:r w:rsidRPr="008F5E1C">
                <w:rPr>
                  <w:rFonts w:ascii="Century Gothic" w:hAnsi="Century Gothic"/>
                  <w:b/>
                  <w:sz w:val="22"/>
                  <w:szCs w:val="22"/>
                </w:rPr>
                <w:t xml:space="preserve"> Committee</w:t>
              </w:r>
            </w:p>
            <w:p w14:paraId="6E3EC34E" w14:textId="77777777" w:rsidR="008F5E1C" w:rsidRPr="008F5E1C" w:rsidRDefault="008F5E1C" w:rsidP="008700A0">
              <w:pPr>
                <w:tabs>
                  <w:tab w:val="left" w:pos="1200"/>
                </w:tabs>
                <w:spacing w:line="276" w:lineRule="auto"/>
                <w:rPr>
                  <w:rFonts w:ascii="Century Gothic" w:hAnsi="Century Gothic"/>
                  <w:b/>
                  <w:sz w:val="22"/>
                  <w:szCs w:val="22"/>
                </w:rPr>
              </w:pPr>
            </w:p>
            <w:p w14:paraId="3FFF4BC1" w14:textId="77777777" w:rsidR="00BB7EDD" w:rsidRPr="008F5E1C" w:rsidRDefault="00BB7EDD" w:rsidP="008700A0">
              <w:pPr>
                <w:tabs>
                  <w:tab w:val="left" w:pos="1200"/>
                </w:tabs>
                <w:spacing w:line="276" w:lineRule="auto"/>
                <w:rPr>
                  <w:rFonts w:ascii="Century Gothic" w:hAnsi="Century Gothic"/>
                  <w:sz w:val="22"/>
                  <w:szCs w:val="22"/>
                </w:rPr>
              </w:pPr>
            </w:p>
            <w:p w14:paraId="4009F046" w14:textId="77777777" w:rsidR="00BB7EDD" w:rsidRPr="008F5E1C" w:rsidRDefault="00BB7EDD" w:rsidP="008700A0">
              <w:pPr>
                <w:tabs>
                  <w:tab w:val="left" w:pos="1200"/>
                </w:tabs>
                <w:spacing w:line="276" w:lineRule="auto"/>
                <w:rPr>
                  <w:rFonts w:ascii="Century Gothic" w:hAnsi="Century Gothic"/>
                  <w:sz w:val="22"/>
                  <w:szCs w:val="22"/>
                </w:rPr>
              </w:pPr>
            </w:p>
            <w:p w14:paraId="58537A01" w14:textId="77777777" w:rsidR="00BB7EDD" w:rsidRPr="008F5E1C" w:rsidRDefault="00BB7EDD" w:rsidP="008700A0">
              <w:pPr>
                <w:tabs>
                  <w:tab w:val="left" w:pos="1200"/>
                </w:tabs>
                <w:spacing w:line="276" w:lineRule="auto"/>
                <w:rPr>
                  <w:rFonts w:ascii="Century Gothic" w:hAnsi="Century Gothic"/>
                  <w:sz w:val="22"/>
                  <w:szCs w:val="22"/>
                </w:rPr>
              </w:pPr>
              <w:r w:rsidRPr="008F5E1C">
                <w:rPr>
                  <w:rFonts w:ascii="Century Gothic" w:hAnsi="Century Gothic"/>
                  <w:sz w:val="22"/>
                  <w:szCs w:val="22"/>
                </w:rPr>
                <w:t>Policy reviewed by:</w:t>
              </w:r>
              <w:r w:rsidRPr="008F5E1C">
                <w:rPr>
                  <w:rFonts w:ascii="Century Gothic" w:hAnsi="Century Gothic"/>
                  <w:sz w:val="22"/>
                  <w:szCs w:val="22"/>
                </w:rPr>
                <w:tab/>
              </w:r>
              <w:r w:rsidRPr="008F5E1C">
                <w:rPr>
                  <w:rFonts w:ascii="Century Gothic" w:hAnsi="Century Gothic"/>
                  <w:sz w:val="22"/>
                  <w:szCs w:val="22"/>
                </w:rPr>
                <w:tab/>
              </w:r>
              <w:r w:rsidR="0086678D" w:rsidRPr="008F5E1C">
                <w:rPr>
                  <w:rFonts w:ascii="Century Gothic" w:hAnsi="Century Gothic"/>
                  <w:sz w:val="22"/>
                  <w:szCs w:val="22"/>
                </w:rPr>
                <w:t>Behaviour</w:t>
              </w:r>
              <w:r w:rsidRPr="008F5E1C">
                <w:rPr>
                  <w:rFonts w:ascii="Century Gothic" w:hAnsi="Century Gothic"/>
                  <w:sz w:val="22"/>
                  <w:szCs w:val="22"/>
                </w:rPr>
                <w:t xml:space="preserve"> and</w:t>
              </w:r>
              <w:r w:rsidR="0086678D" w:rsidRPr="008F5E1C">
                <w:rPr>
                  <w:rFonts w:ascii="Century Gothic" w:hAnsi="Century Gothic"/>
                  <w:sz w:val="22"/>
                  <w:szCs w:val="22"/>
                </w:rPr>
                <w:t xml:space="preserve"> Safety</w:t>
              </w:r>
              <w:r w:rsidRPr="008F5E1C">
                <w:rPr>
                  <w:rFonts w:ascii="Century Gothic" w:hAnsi="Century Gothic"/>
                  <w:sz w:val="22"/>
                  <w:szCs w:val="22"/>
                </w:rPr>
                <w:tab/>
              </w:r>
              <w:r w:rsidRPr="008F5E1C">
                <w:rPr>
                  <w:rFonts w:ascii="Century Gothic" w:hAnsi="Century Gothic"/>
                  <w:sz w:val="22"/>
                  <w:szCs w:val="22"/>
                </w:rPr>
                <w:tab/>
                <w:t>Date:</w:t>
              </w:r>
              <w:r w:rsidRPr="008F5E1C">
                <w:rPr>
                  <w:rFonts w:ascii="Century Gothic" w:hAnsi="Century Gothic"/>
                  <w:sz w:val="22"/>
                  <w:szCs w:val="22"/>
                </w:rPr>
                <w:tab/>
              </w:r>
              <w:r w:rsidR="001F48E9" w:rsidRPr="008F5E1C">
                <w:rPr>
                  <w:rFonts w:ascii="Century Gothic" w:hAnsi="Century Gothic"/>
                  <w:sz w:val="22"/>
                  <w:szCs w:val="22"/>
                </w:rPr>
                <w:t>22 June 2020</w:t>
              </w:r>
              <w:r w:rsidRPr="008F5E1C">
                <w:rPr>
                  <w:rFonts w:ascii="Century Gothic" w:hAnsi="Century Gothic"/>
                  <w:sz w:val="22"/>
                  <w:szCs w:val="22"/>
                </w:rPr>
                <w:tab/>
                <w:t xml:space="preserve"> </w:t>
              </w:r>
            </w:p>
            <w:p w14:paraId="157C6AA2" w14:textId="77777777" w:rsidR="00BB7EDD" w:rsidRPr="008F5E1C" w:rsidRDefault="0086678D" w:rsidP="008700A0">
              <w:pPr>
                <w:tabs>
                  <w:tab w:val="left" w:pos="1200"/>
                </w:tabs>
                <w:spacing w:line="276" w:lineRule="auto"/>
                <w:rPr>
                  <w:rFonts w:ascii="Century Gothic" w:hAnsi="Century Gothic"/>
                  <w:sz w:val="22"/>
                  <w:szCs w:val="22"/>
                </w:rPr>
              </w:pPr>
              <w:r w:rsidRPr="008F5E1C">
                <w:rPr>
                  <w:rFonts w:ascii="Century Gothic" w:hAnsi="Century Gothic"/>
                  <w:sz w:val="22"/>
                  <w:szCs w:val="22"/>
                </w:rPr>
                <w:tab/>
              </w:r>
              <w:r w:rsidRPr="008F5E1C">
                <w:rPr>
                  <w:rFonts w:ascii="Century Gothic" w:hAnsi="Century Gothic"/>
                  <w:sz w:val="22"/>
                  <w:szCs w:val="22"/>
                </w:rPr>
                <w:tab/>
              </w:r>
              <w:r w:rsidRPr="008F5E1C">
                <w:rPr>
                  <w:rFonts w:ascii="Century Gothic" w:hAnsi="Century Gothic"/>
                  <w:sz w:val="22"/>
                  <w:szCs w:val="22"/>
                </w:rPr>
                <w:tab/>
              </w:r>
              <w:r w:rsidRPr="008F5E1C">
                <w:rPr>
                  <w:rFonts w:ascii="Century Gothic" w:hAnsi="Century Gothic"/>
                  <w:sz w:val="22"/>
                  <w:szCs w:val="22"/>
                </w:rPr>
                <w:tab/>
              </w:r>
              <w:r w:rsidR="00BB7EDD" w:rsidRPr="008F5E1C">
                <w:rPr>
                  <w:rFonts w:ascii="Century Gothic" w:hAnsi="Century Gothic"/>
                  <w:sz w:val="22"/>
                  <w:szCs w:val="22"/>
                </w:rPr>
                <w:t>Committee</w:t>
              </w:r>
            </w:p>
            <w:p w14:paraId="61137C67" w14:textId="77777777" w:rsidR="00BB7EDD" w:rsidRPr="008F5E1C" w:rsidRDefault="00BB7EDD" w:rsidP="008700A0">
              <w:pPr>
                <w:tabs>
                  <w:tab w:val="left" w:pos="1200"/>
                </w:tabs>
                <w:spacing w:line="276" w:lineRule="auto"/>
                <w:rPr>
                  <w:rFonts w:ascii="Century Gothic" w:hAnsi="Century Gothic"/>
                  <w:sz w:val="22"/>
                  <w:szCs w:val="22"/>
                </w:rPr>
              </w:pPr>
            </w:p>
            <w:p w14:paraId="4398540F" w14:textId="77777777" w:rsidR="001F48E9" w:rsidRPr="008F5E1C" w:rsidRDefault="00BB7EDD" w:rsidP="008700A0">
              <w:pPr>
                <w:tabs>
                  <w:tab w:val="left" w:pos="1200"/>
                </w:tabs>
                <w:spacing w:line="276" w:lineRule="auto"/>
                <w:rPr>
                  <w:rFonts w:ascii="Century Gothic" w:hAnsi="Century Gothic"/>
                  <w:sz w:val="22"/>
                  <w:szCs w:val="22"/>
                </w:rPr>
              </w:pPr>
              <w:r w:rsidRPr="008F5E1C">
                <w:rPr>
                  <w:rFonts w:ascii="Century Gothic" w:hAnsi="Century Gothic"/>
                  <w:sz w:val="22"/>
                  <w:szCs w:val="22"/>
                </w:rPr>
                <w:t>Policy reviewed by:</w:t>
              </w:r>
              <w:r w:rsidRPr="008F5E1C">
                <w:rPr>
                  <w:rFonts w:ascii="Century Gothic" w:hAnsi="Century Gothic"/>
                  <w:sz w:val="22"/>
                  <w:szCs w:val="22"/>
                </w:rPr>
                <w:tab/>
              </w:r>
              <w:r w:rsidRPr="008F5E1C">
                <w:rPr>
                  <w:rFonts w:ascii="Century Gothic" w:hAnsi="Century Gothic"/>
                  <w:sz w:val="22"/>
                  <w:szCs w:val="22"/>
                </w:rPr>
                <w:tab/>
              </w:r>
              <w:r w:rsidR="001F48E9" w:rsidRPr="008F5E1C">
                <w:rPr>
                  <w:rFonts w:ascii="Century Gothic" w:hAnsi="Century Gothic"/>
                  <w:sz w:val="22"/>
                  <w:szCs w:val="22"/>
                </w:rPr>
                <w:t>Behaviour and Safety</w:t>
              </w:r>
              <w:r w:rsidR="001F48E9" w:rsidRPr="008F5E1C">
                <w:rPr>
                  <w:rFonts w:ascii="Century Gothic" w:hAnsi="Century Gothic"/>
                  <w:sz w:val="22"/>
                  <w:szCs w:val="22"/>
                </w:rPr>
                <w:tab/>
              </w:r>
              <w:r w:rsidR="001F48E9" w:rsidRPr="008F5E1C">
                <w:rPr>
                  <w:rFonts w:ascii="Century Gothic" w:hAnsi="Century Gothic"/>
                  <w:sz w:val="22"/>
                  <w:szCs w:val="22"/>
                </w:rPr>
                <w:tab/>
                <w:t>Date:</w:t>
              </w:r>
              <w:r w:rsidR="001F48E9" w:rsidRPr="008F5E1C">
                <w:rPr>
                  <w:rFonts w:ascii="Century Gothic" w:hAnsi="Century Gothic"/>
                  <w:sz w:val="22"/>
                  <w:szCs w:val="22"/>
                </w:rPr>
                <w:tab/>
              </w:r>
              <w:r w:rsidR="001B7BF2" w:rsidRPr="008F5E1C">
                <w:rPr>
                  <w:rFonts w:ascii="Century Gothic" w:hAnsi="Century Gothic"/>
                  <w:sz w:val="22"/>
                  <w:szCs w:val="22"/>
                </w:rPr>
                <w:t>28 September 2021</w:t>
              </w:r>
              <w:r w:rsidR="001F48E9" w:rsidRPr="008F5E1C">
                <w:rPr>
                  <w:rFonts w:ascii="Century Gothic" w:hAnsi="Century Gothic"/>
                  <w:sz w:val="22"/>
                  <w:szCs w:val="22"/>
                </w:rPr>
                <w:tab/>
                <w:t xml:space="preserve"> </w:t>
              </w:r>
            </w:p>
            <w:p w14:paraId="45DD98B8" w14:textId="77777777" w:rsidR="001F48E9" w:rsidRPr="008F5E1C" w:rsidRDefault="001F48E9" w:rsidP="008700A0">
              <w:pPr>
                <w:tabs>
                  <w:tab w:val="left" w:pos="1200"/>
                </w:tabs>
                <w:spacing w:line="276" w:lineRule="auto"/>
                <w:rPr>
                  <w:rFonts w:ascii="Century Gothic" w:hAnsi="Century Gothic"/>
                  <w:sz w:val="22"/>
                  <w:szCs w:val="22"/>
                </w:rPr>
              </w:pPr>
              <w:r w:rsidRPr="008F5E1C">
                <w:rPr>
                  <w:rFonts w:ascii="Century Gothic" w:hAnsi="Century Gothic"/>
                  <w:sz w:val="22"/>
                  <w:szCs w:val="22"/>
                </w:rPr>
                <w:tab/>
              </w:r>
              <w:r w:rsidRPr="008F5E1C">
                <w:rPr>
                  <w:rFonts w:ascii="Century Gothic" w:hAnsi="Century Gothic"/>
                  <w:sz w:val="22"/>
                  <w:szCs w:val="22"/>
                </w:rPr>
                <w:tab/>
              </w:r>
              <w:r w:rsidRPr="008F5E1C">
                <w:rPr>
                  <w:rFonts w:ascii="Century Gothic" w:hAnsi="Century Gothic"/>
                  <w:sz w:val="22"/>
                  <w:szCs w:val="22"/>
                </w:rPr>
                <w:tab/>
              </w:r>
              <w:r w:rsidRPr="008F5E1C">
                <w:rPr>
                  <w:rFonts w:ascii="Century Gothic" w:hAnsi="Century Gothic"/>
                  <w:sz w:val="22"/>
                  <w:szCs w:val="22"/>
                </w:rPr>
                <w:tab/>
                <w:t>Committee</w:t>
              </w:r>
            </w:p>
            <w:p w14:paraId="61389971" w14:textId="77777777" w:rsidR="00BB7EDD" w:rsidRPr="008F5E1C" w:rsidRDefault="00BB7EDD" w:rsidP="008700A0">
              <w:pPr>
                <w:tabs>
                  <w:tab w:val="left" w:pos="1200"/>
                </w:tabs>
                <w:spacing w:line="276" w:lineRule="auto"/>
                <w:rPr>
                  <w:rFonts w:ascii="Century Gothic" w:hAnsi="Century Gothic"/>
                  <w:sz w:val="22"/>
                  <w:szCs w:val="22"/>
                </w:rPr>
              </w:pPr>
              <w:r w:rsidRPr="008F5E1C">
                <w:rPr>
                  <w:rFonts w:ascii="Century Gothic" w:hAnsi="Century Gothic"/>
                  <w:sz w:val="22"/>
                  <w:szCs w:val="22"/>
                </w:rPr>
                <w:tab/>
              </w:r>
            </w:p>
            <w:p w14:paraId="536372A5" w14:textId="7C074524" w:rsidR="001F48E9" w:rsidRPr="008F5E1C" w:rsidRDefault="00BB7EDD" w:rsidP="008700A0">
              <w:pPr>
                <w:tabs>
                  <w:tab w:val="left" w:pos="1200"/>
                </w:tabs>
                <w:spacing w:line="276" w:lineRule="auto"/>
                <w:rPr>
                  <w:rFonts w:ascii="Century Gothic" w:hAnsi="Century Gothic"/>
                  <w:sz w:val="22"/>
                  <w:szCs w:val="22"/>
                </w:rPr>
              </w:pPr>
              <w:r w:rsidRPr="008F5E1C">
                <w:rPr>
                  <w:rFonts w:ascii="Century Gothic" w:hAnsi="Century Gothic"/>
                  <w:sz w:val="22"/>
                  <w:szCs w:val="22"/>
                </w:rPr>
                <w:t>Policy reviewed by:</w:t>
              </w:r>
              <w:r w:rsidRPr="008F5E1C">
                <w:rPr>
                  <w:rFonts w:ascii="Century Gothic" w:hAnsi="Century Gothic"/>
                  <w:sz w:val="22"/>
                  <w:szCs w:val="22"/>
                </w:rPr>
                <w:tab/>
              </w:r>
              <w:r w:rsidRPr="008F5E1C">
                <w:rPr>
                  <w:rFonts w:ascii="Century Gothic" w:hAnsi="Century Gothic"/>
                  <w:sz w:val="22"/>
                  <w:szCs w:val="22"/>
                </w:rPr>
                <w:tab/>
              </w:r>
              <w:r w:rsidR="001F48E9" w:rsidRPr="008F5E1C">
                <w:rPr>
                  <w:rFonts w:ascii="Century Gothic" w:hAnsi="Century Gothic"/>
                  <w:sz w:val="22"/>
                  <w:szCs w:val="22"/>
                </w:rPr>
                <w:t>Behaviour and Safety</w:t>
              </w:r>
              <w:r w:rsidR="001F48E9" w:rsidRPr="008F5E1C">
                <w:rPr>
                  <w:rFonts w:ascii="Century Gothic" w:hAnsi="Century Gothic"/>
                  <w:sz w:val="22"/>
                  <w:szCs w:val="22"/>
                </w:rPr>
                <w:tab/>
              </w:r>
              <w:r w:rsidR="001F48E9" w:rsidRPr="008F5E1C">
                <w:rPr>
                  <w:rFonts w:ascii="Century Gothic" w:hAnsi="Century Gothic"/>
                  <w:sz w:val="22"/>
                  <w:szCs w:val="22"/>
                </w:rPr>
                <w:tab/>
                <w:t>Date:</w:t>
              </w:r>
              <w:r w:rsidR="001F48E9" w:rsidRPr="008F5E1C">
                <w:rPr>
                  <w:rFonts w:ascii="Century Gothic" w:hAnsi="Century Gothic"/>
                  <w:sz w:val="22"/>
                  <w:szCs w:val="22"/>
                </w:rPr>
                <w:tab/>
              </w:r>
              <w:r w:rsidR="008F5E1C" w:rsidRPr="008F5E1C">
                <w:rPr>
                  <w:rFonts w:ascii="Century Gothic" w:hAnsi="Century Gothic"/>
                  <w:sz w:val="22"/>
                  <w:szCs w:val="22"/>
                </w:rPr>
                <w:t>26 September 2023</w:t>
              </w:r>
              <w:r w:rsidR="001F48E9" w:rsidRPr="008F5E1C">
                <w:rPr>
                  <w:rFonts w:ascii="Century Gothic" w:hAnsi="Century Gothic"/>
                  <w:sz w:val="22"/>
                  <w:szCs w:val="22"/>
                </w:rPr>
                <w:t xml:space="preserve"> </w:t>
              </w:r>
            </w:p>
            <w:p w14:paraId="293201AE" w14:textId="77777777" w:rsidR="001F48E9" w:rsidRPr="008F5E1C" w:rsidRDefault="001F48E9" w:rsidP="008700A0">
              <w:pPr>
                <w:tabs>
                  <w:tab w:val="left" w:pos="1200"/>
                </w:tabs>
                <w:spacing w:line="276" w:lineRule="auto"/>
                <w:rPr>
                  <w:rFonts w:ascii="Century Gothic" w:hAnsi="Century Gothic"/>
                  <w:sz w:val="22"/>
                  <w:szCs w:val="22"/>
                </w:rPr>
              </w:pPr>
              <w:r w:rsidRPr="008F5E1C">
                <w:rPr>
                  <w:rFonts w:ascii="Century Gothic" w:hAnsi="Century Gothic"/>
                  <w:sz w:val="22"/>
                  <w:szCs w:val="22"/>
                </w:rPr>
                <w:tab/>
              </w:r>
              <w:r w:rsidRPr="008F5E1C">
                <w:rPr>
                  <w:rFonts w:ascii="Century Gothic" w:hAnsi="Century Gothic"/>
                  <w:sz w:val="22"/>
                  <w:szCs w:val="22"/>
                </w:rPr>
                <w:tab/>
              </w:r>
              <w:r w:rsidRPr="008F5E1C">
                <w:rPr>
                  <w:rFonts w:ascii="Century Gothic" w:hAnsi="Century Gothic"/>
                  <w:sz w:val="22"/>
                  <w:szCs w:val="22"/>
                </w:rPr>
                <w:tab/>
              </w:r>
              <w:r w:rsidRPr="008F5E1C">
                <w:rPr>
                  <w:rFonts w:ascii="Century Gothic" w:hAnsi="Century Gothic"/>
                  <w:sz w:val="22"/>
                  <w:szCs w:val="22"/>
                </w:rPr>
                <w:tab/>
                <w:t>Committee</w:t>
              </w:r>
            </w:p>
            <w:p w14:paraId="7E772C9A" w14:textId="77777777" w:rsidR="00BB7EDD" w:rsidRPr="008F5E1C" w:rsidRDefault="00BB7EDD" w:rsidP="008700A0">
              <w:pPr>
                <w:tabs>
                  <w:tab w:val="left" w:pos="1200"/>
                </w:tabs>
                <w:spacing w:line="276" w:lineRule="auto"/>
                <w:rPr>
                  <w:rFonts w:ascii="Century Gothic" w:hAnsi="Century Gothic"/>
                  <w:sz w:val="22"/>
                  <w:szCs w:val="22"/>
                </w:rPr>
              </w:pPr>
            </w:p>
            <w:p w14:paraId="3CF6F938" w14:textId="77777777" w:rsidR="001F48E9" w:rsidRPr="008F5E1C" w:rsidRDefault="00BB7EDD" w:rsidP="008700A0">
              <w:pPr>
                <w:tabs>
                  <w:tab w:val="left" w:pos="1200"/>
                </w:tabs>
                <w:spacing w:line="276" w:lineRule="auto"/>
                <w:rPr>
                  <w:rFonts w:ascii="Century Gothic" w:hAnsi="Century Gothic"/>
                  <w:sz w:val="22"/>
                  <w:szCs w:val="22"/>
                </w:rPr>
              </w:pPr>
              <w:r w:rsidRPr="008F5E1C">
                <w:rPr>
                  <w:rFonts w:ascii="Century Gothic" w:hAnsi="Century Gothic"/>
                  <w:sz w:val="22"/>
                  <w:szCs w:val="22"/>
                </w:rPr>
                <w:t>Policy reviewed by:</w:t>
              </w:r>
              <w:r w:rsidRPr="008F5E1C">
                <w:rPr>
                  <w:rFonts w:ascii="Century Gothic" w:hAnsi="Century Gothic"/>
                  <w:sz w:val="22"/>
                  <w:szCs w:val="22"/>
                </w:rPr>
                <w:tab/>
              </w:r>
              <w:r w:rsidRPr="008F5E1C">
                <w:rPr>
                  <w:rFonts w:ascii="Century Gothic" w:hAnsi="Century Gothic"/>
                  <w:sz w:val="22"/>
                  <w:szCs w:val="22"/>
                </w:rPr>
                <w:tab/>
              </w:r>
              <w:r w:rsidR="001F48E9" w:rsidRPr="008F5E1C">
                <w:rPr>
                  <w:rFonts w:ascii="Century Gothic" w:hAnsi="Century Gothic"/>
                  <w:sz w:val="22"/>
                  <w:szCs w:val="22"/>
                </w:rPr>
                <w:t>Behaviour and Safety</w:t>
              </w:r>
              <w:r w:rsidR="001F48E9" w:rsidRPr="008F5E1C">
                <w:rPr>
                  <w:rFonts w:ascii="Century Gothic" w:hAnsi="Century Gothic"/>
                  <w:sz w:val="22"/>
                  <w:szCs w:val="22"/>
                </w:rPr>
                <w:tab/>
              </w:r>
              <w:r w:rsidR="001F48E9" w:rsidRPr="008F5E1C">
                <w:rPr>
                  <w:rFonts w:ascii="Century Gothic" w:hAnsi="Century Gothic"/>
                  <w:sz w:val="22"/>
                  <w:szCs w:val="22"/>
                </w:rPr>
                <w:tab/>
                <w:t>Date:</w:t>
              </w:r>
              <w:r w:rsidR="001F48E9" w:rsidRPr="008F5E1C">
                <w:rPr>
                  <w:rFonts w:ascii="Century Gothic" w:hAnsi="Century Gothic"/>
                  <w:sz w:val="22"/>
                  <w:szCs w:val="22"/>
                </w:rPr>
                <w:tab/>
              </w:r>
              <w:r w:rsidR="001F48E9" w:rsidRPr="008F5E1C">
                <w:rPr>
                  <w:rFonts w:ascii="Century Gothic" w:hAnsi="Century Gothic"/>
                  <w:sz w:val="22"/>
                  <w:szCs w:val="22"/>
                </w:rPr>
                <w:tab/>
                <w:t xml:space="preserve"> </w:t>
              </w:r>
            </w:p>
            <w:p w14:paraId="69C3BB1F" w14:textId="77777777" w:rsidR="001F48E9" w:rsidRPr="008700A0" w:rsidRDefault="001F48E9" w:rsidP="008700A0">
              <w:pPr>
                <w:tabs>
                  <w:tab w:val="left" w:pos="1200"/>
                </w:tabs>
                <w:spacing w:line="276" w:lineRule="auto"/>
                <w:rPr>
                  <w:rFonts w:ascii="Century Gothic" w:hAnsi="Century Gothic"/>
                </w:rPr>
              </w:pPr>
              <w:r w:rsidRPr="008700A0">
                <w:rPr>
                  <w:rFonts w:ascii="Century Gothic" w:hAnsi="Century Gothic"/>
                </w:rPr>
                <w:tab/>
              </w:r>
              <w:r w:rsidRPr="008700A0">
                <w:rPr>
                  <w:rFonts w:ascii="Century Gothic" w:hAnsi="Century Gothic"/>
                </w:rPr>
                <w:tab/>
              </w:r>
              <w:r w:rsidRPr="008700A0">
                <w:rPr>
                  <w:rFonts w:ascii="Century Gothic" w:hAnsi="Century Gothic"/>
                </w:rPr>
                <w:tab/>
              </w:r>
              <w:r w:rsidRPr="008700A0">
                <w:rPr>
                  <w:rFonts w:ascii="Century Gothic" w:hAnsi="Century Gothic"/>
                </w:rPr>
                <w:tab/>
                <w:t>Committee</w:t>
              </w:r>
            </w:p>
            <w:p w14:paraId="14EE960A" w14:textId="77777777" w:rsidR="00BB7EDD" w:rsidRPr="008700A0" w:rsidRDefault="00BB7EDD" w:rsidP="008700A0">
              <w:pPr>
                <w:tabs>
                  <w:tab w:val="left" w:pos="1200"/>
                </w:tabs>
                <w:spacing w:line="276" w:lineRule="auto"/>
                <w:rPr>
                  <w:rFonts w:ascii="Century Gothic" w:hAnsi="Century Gothic"/>
                </w:rPr>
              </w:pPr>
              <w:r w:rsidRPr="008700A0">
                <w:rPr>
                  <w:rFonts w:ascii="Century Gothic" w:hAnsi="Century Gothic"/>
                </w:rPr>
                <w:tab/>
              </w:r>
            </w:p>
          </w:sdtContent>
        </w:sdt>
        <w:p w14:paraId="1FFEC830" w14:textId="77777777" w:rsidR="00BB7EDD" w:rsidRPr="008700A0" w:rsidRDefault="00BB7EDD" w:rsidP="008700A0">
          <w:pPr>
            <w:pStyle w:val="Heading2"/>
            <w:spacing w:line="276" w:lineRule="auto"/>
            <w:rPr>
              <w:rFonts w:ascii="Century Gothic" w:hAnsi="Century Gothic"/>
              <w:b w:val="0"/>
              <w:sz w:val="20"/>
              <w:u w:val="none"/>
            </w:rPr>
          </w:pPr>
        </w:p>
        <w:p w14:paraId="6EEC0983" w14:textId="77777777" w:rsidR="000533C4" w:rsidRDefault="000533C4" w:rsidP="008700A0">
          <w:pPr>
            <w:spacing w:line="276" w:lineRule="auto"/>
            <w:rPr>
              <w:rFonts w:ascii="Century Gothic" w:eastAsiaTheme="minorHAnsi" w:hAnsi="Century Gothic" w:cstheme="minorBidi"/>
              <w:color w:val="0070C0"/>
            </w:rPr>
          </w:pPr>
        </w:p>
        <w:p w14:paraId="03884836" w14:textId="617DBB95" w:rsidR="009C6B7F" w:rsidRPr="000533C4" w:rsidRDefault="00E40B10" w:rsidP="008700A0">
          <w:pPr>
            <w:spacing w:line="276" w:lineRule="auto"/>
            <w:rPr>
              <w:rFonts w:ascii="Century Gothic" w:eastAsiaTheme="minorHAnsi" w:hAnsi="Century Gothic" w:cstheme="minorBidi"/>
              <w:b/>
              <w:bCs/>
              <w:color w:val="000000" w:themeColor="text1"/>
            </w:rPr>
          </w:pPr>
        </w:p>
      </w:sdtContent>
    </w:sdt>
    <w:p w14:paraId="7102E01F" w14:textId="3C920018" w:rsidR="000533C4" w:rsidRDefault="000533C4">
      <w:pPr>
        <w:rPr>
          <w:rFonts w:ascii="Century Gothic" w:eastAsia="Calibri" w:hAnsi="Century Gothic" w:cs="Calibri"/>
          <w:lang w:eastAsia="en-GB" w:bidi="en-GB"/>
        </w:rPr>
      </w:pPr>
    </w:p>
    <w:p w14:paraId="481A65F8" w14:textId="37C6BF59" w:rsidR="008F5E1C" w:rsidRDefault="008F5E1C">
      <w:pPr>
        <w:rPr>
          <w:rFonts w:ascii="Century Gothic" w:eastAsia="Microsoft GothicNeo" w:hAnsi="Century Gothic" w:cs="Microsoft GothicNeo"/>
          <w:color w:val="000000" w:themeColor="text1"/>
          <w:sz w:val="22"/>
          <w:szCs w:val="22"/>
        </w:rPr>
      </w:pPr>
    </w:p>
    <w:p w14:paraId="5EA79485" w14:textId="5DF98E54" w:rsidR="008F5E1C" w:rsidRDefault="008F5E1C">
      <w:pPr>
        <w:rPr>
          <w:rFonts w:ascii="Century Gothic" w:eastAsia="Microsoft GothicNeo" w:hAnsi="Century Gothic" w:cs="Microsoft GothicNeo"/>
          <w:color w:val="000000" w:themeColor="text1"/>
          <w:sz w:val="22"/>
          <w:szCs w:val="22"/>
        </w:rPr>
      </w:pPr>
    </w:p>
    <w:p w14:paraId="49D60874" w14:textId="330F1F1C" w:rsidR="008F5E1C" w:rsidRDefault="008F5E1C">
      <w:pPr>
        <w:rPr>
          <w:rFonts w:ascii="Century Gothic" w:eastAsia="Microsoft GothicNeo" w:hAnsi="Century Gothic" w:cs="Microsoft GothicNeo"/>
          <w:color w:val="000000" w:themeColor="text1"/>
          <w:sz w:val="22"/>
          <w:szCs w:val="22"/>
        </w:rPr>
      </w:pPr>
    </w:p>
    <w:p w14:paraId="66294E42" w14:textId="77777777" w:rsidR="008F5E1C" w:rsidRDefault="008F5E1C">
      <w:pPr>
        <w:rPr>
          <w:rFonts w:ascii="Century Gothic" w:eastAsia="Microsoft GothicNeo" w:hAnsi="Century Gothic" w:cs="Microsoft GothicNeo"/>
          <w:color w:val="000000" w:themeColor="text1"/>
          <w:sz w:val="22"/>
          <w:szCs w:val="22"/>
        </w:rPr>
      </w:pPr>
    </w:p>
    <w:p w14:paraId="37B54E01" w14:textId="005C53AE" w:rsidR="008700A0" w:rsidRPr="008700A0" w:rsidRDefault="008700A0" w:rsidP="008700A0">
      <w:pPr>
        <w:spacing w:line="276" w:lineRule="auto"/>
        <w:ind w:right="284"/>
        <w:rPr>
          <w:rFonts w:ascii="Century Gothic" w:eastAsia="Microsoft GothicNeo" w:hAnsi="Century Gothic" w:cs="Microsoft GothicNeo"/>
          <w:sz w:val="22"/>
          <w:szCs w:val="22"/>
        </w:rPr>
      </w:pPr>
      <w:r w:rsidRPr="008700A0">
        <w:rPr>
          <w:rFonts w:ascii="Century Gothic" w:eastAsia="Microsoft GothicNeo" w:hAnsi="Century Gothic" w:cs="Microsoft GothicNeo"/>
          <w:color w:val="000000" w:themeColor="text1"/>
          <w:sz w:val="22"/>
          <w:szCs w:val="22"/>
        </w:rPr>
        <w:t xml:space="preserve">Dale Community Primary School and Stonehill Nursery School, </w:t>
      </w:r>
      <w:r w:rsidRPr="008700A0">
        <w:rPr>
          <w:rFonts w:ascii="Century Gothic" w:eastAsia="Microsoft GothicNeo" w:hAnsi="Century Gothic" w:cs="Microsoft GothicNeo"/>
          <w:sz w:val="22"/>
          <w:szCs w:val="22"/>
        </w:rPr>
        <w:t xml:space="preserve">uses closed-circuit television (CCTV), in order to protect the safety of students, staff, parents/carers and visitors.  This policy outlines how we use CCTV, in line with the principles set out within the Surveillance Camera Code of Practice 2021. All personal data obtained is stored in accordance with UK General Data Protection Regulations (UKGDPR) and Data Protection Act 2018. </w:t>
      </w:r>
    </w:p>
    <w:p w14:paraId="27232572" w14:textId="77777777" w:rsidR="008700A0" w:rsidRPr="008700A0" w:rsidRDefault="008700A0" w:rsidP="008700A0">
      <w:pPr>
        <w:pStyle w:val="Heading2"/>
        <w:spacing w:line="276" w:lineRule="auto"/>
        <w:jc w:val="left"/>
        <w:rPr>
          <w:rFonts w:ascii="Century Gothic" w:hAnsi="Century Gothic"/>
          <w:b w:val="0"/>
          <w:sz w:val="22"/>
          <w:szCs w:val="22"/>
        </w:rPr>
      </w:pPr>
      <w:bookmarkStart w:id="0" w:name="_Purpose"/>
      <w:bookmarkEnd w:id="0"/>
    </w:p>
    <w:p w14:paraId="22D2A7B3" w14:textId="297275EF" w:rsidR="008700A0" w:rsidRPr="008700A0" w:rsidRDefault="008700A0" w:rsidP="008700A0">
      <w:pPr>
        <w:pStyle w:val="Heading2"/>
        <w:spacing w:line="276" w:lineRule="auto"/>
        <w:jc w:val="left"/>
        <w:rPr>
          <w:rFonts w:ascii="Century Gothic" w:hAnsi="Century Gothic"/>
          <w:bCs/>
          <w:sz w:val="22"/>
          <w:szCs w:val="22"/>
          <w:u w:val="none"/>
        </w:rPr>
      </w:pPr>
      <w:r w:rsidRPr="008700A0">
        <w:rPr>
          <w:rFonts w:ascii="Century Gothic" w:hAnsi="Century Gothic"/>
          <w:bCs/>
          <w:sz w:val="22"/>
          <w:szCs w:val="22"/>
          <w:u w:val="none"/>
        </w:rPr>
        <w:t xml:space="preserve">Purpose </w:t>
      </w:r>
    </w:p>
    <w:p w14:paraId="067843DD" w14:textId="77777777" w:rsidR="008700A0" w:rsidRPr="008700A0" w:rsidRDefault="008700A0" w:rsidP="008700A0">
      <w:pPr>
        <w:spacing w:line="276" w:lineRule="auto"/>
        <w:rPr>
          <w:rFonts w:ascii="Century Gothic" w:hAnsi="Century Gothic"/>
          <w:sz w:val="22"/>
          <w:szCs w:val="22"/>
        </w:rPr>
      </w:pPr>
      <w:r w:rsidRPr="008700A0">
        <w:rPr>
          <w:rFonts w:ascii="Century Gothic" w:hAnsi="Century Gothic"/>
          <w:sz w:val="22"/>
          <w:szCs w:val="22"/>
        </w:rPr>
        <w:t>The CCTV recordings may be used for:</w:t>
      </w:r>
    </w:p>
    <w:p w14:paraId="4ED033DA" w14:textId="6A6E1731" w:rsidR="008700A0" w:rsidRPr="008700A0" w:rsidRDefault="008700A0" w:rsidP="008700A0">
      <w:pPr>
        <w:pStyle w:val="ListParagraph"/>
        <w:numPr>
          <w:ilvl w:val="0"/>
          <w:numId w:val="25"/>
        </w:numPr>
        <w:spacing w:before="120" w:line="276" w:lineRule="auto"/>
        <w:rPr>
          <w:rFonts w:ascii="Century Gothic" w:hAnsi="Century Gothic"/>
          <w:sz w:val="22"/>
          <w:szCs w:val="22"/>
        </w:rPr>
      </w:pPr>
      <w:r w:rsidRPr="008700A0">
        <w:rPr>
          <w:rFonts w:ascii="Century Gothic" w:hAnsi="Century Gothic"/>
          <w:sz w:val="22"/>
          <w:szCs w:val="22"/>
        </w:rPr>
        <w:t>prevention and detection of crimes, around and on the school and nursery premises</w:t>
      </w:r>
    </w:p>
    <w:p w14:paraId="2461FF60" w14:textId="334FC68C" w:rsidR="008700A0" w:rsidRPr="008700A0" w:rsidRDefault="008700A0" w:rsidP="008700A0">
      <w:pPr>
        <w:pStyle w:val="ListParagraph"/>
        <w:numPr>
          <w:ilvl w:val="0"/>
          <w:numId w:val="25"/>
        </w:numPr>
        <w:spacing w:before="120" w:line="276" w:lineRule="auto"/>
        <w:rPr>
          <w:rFonts w:ascii="Century Gothic" w:hAnsi="Century Gothic"/>
          <w:sz w:val="22"/>
          <w:szCs w:val="22"/>
        </w:rPr>
      </w:pPr>
      <w:r w:rsidRPr="008700A0">
        <w:rPr>
          <w:rFonts w:ascii="Century Gothic" w:hAnsi="Century Gothic"/>
          <w:sz w:val="22"/>
          <w:szCs w:val="22"/>
        </w:rPr>
        <w:t>student behaviour management, discipline, and exclusions</w:t>
      </w:r>
    </w:p>
    <w:p w14:paraId="5E8EBCCC" w14:textId="77777777" w:rsidR="008700A0" w:rsidRPr="008700A0" w:rsidRDefault="008700A0" w:rsidP="008700A0">
      <w:pPr>
        <w:pStyle w:val="ListParagraph"/>
        <w:numPr>
          <w:ilvl w:val="0"/>
          <w:numId w:val="25"/>
        </w:numPr>
        <w:spacing w:before="120" w:line="276" w:lineRule="auto"/>
        <w:rPr>
          <w:rFonts w:ascii="Century Gothic" w:hAnsi="Century Gothic"/>
          <w:sz w:val="22"/>
          <w:szCs w:val="22"/>
        </w:rPr>
      </w:pPr>
      <w:r w:rsidRPr="008700A0">
        <w:rPr>
          <w:rFonts w:ascii="Century Gothic" w:hAnsi="Century Gothic"/>
          <w:sz w:val="22"/>
          <w:szCs w:val="22"/>
        </w:rPr>
        <w:t>staff disciplinary and associated processes and appeals</w:t>
      </w:r>
    </w:p>
    <w:p w14:paraId="24EDBD6C" w14:textId="77777777" w:rsidR="008700A0" w:rsidRPr="008700A0" w:rsidRDefault="008700A0" w:rsidP="008700A0">
      <w:pPr>
        <w:pStyle w:val="ListParagraph"/>
        <w:numPr>
          <w:ilvl w:val="0"/>
          <w:numId w:val="25"/>
        </w:numPr>
        <w:spacing w:before="120" w:line="276" w:lineRule="auto"/>
        <w:rPr>
          <w:rFonts w:ascii="Century Gothic" w:hAnsi="Century Gothic"/>
          <w:sz w:val="22"/>
          <w:szCs w:val="22"/>
        </w:rPr>
      </w:pPr>
      <w:r w:rsidRPr="008700A0">
        <w:rPr>
          <w:rFonts w:ascii="Century Gothic" w:hAnsi="Century Gothic"/>
          <w:sz w:val="22"/>
          <w:szCs w:val="22"/>
        </w:rPr>
        <w:t>maintaining a safe environment for the whole school community</w:t>
      </w:r>
    </w:p>
    <w:p w14:paraId="4F888D82" w14:textId="77777777" w:rsidR="008700A0" w:rsidRPr="008700A0" w:rsidRDefault="008700A0" w:rsidP="008700A0">
      <w:pPr>
        <w:spacing w:line="276" w:lineRule="auto"/>
        <w:rPr>
          <w:rFonts w:ascii="Century Gothic" w:hAnsi="Century Gothic"/>
          <w:sz w:val="22"/>
          <w:szCs w:val="22"/>
        </w:rPr>
      </w:pPr>
    </w:p>
    <w:p w14:paraId="44A993AF" w14:textId="77777777" w:rsidR="008700A0" w:rsidRPr="008700A0" w:rsidRDefault="008700A0" w:rsidP="008700A0">
      <w:pPr>
        <w:pStyle w:val="Heading2"/>
        <w:spacing w:line="276" w:lineRule="auto"/>
        <w:jc w:val="left"/>
        <w:rPr>
          <w:rFonts w:ascii="Century Gothic" w:hAnsi="Century Gothic"/>
          <w:bCs/>
          <w:sz w:val="22"/>
          <w:szCs w:val="22"/>
          <w:u w:val="none"/>
        </w:rPr>
      </w:pPr>
      <w:r w:rsidRPr="008700A0">
        <w:rPr>
          <w:rFonts w:ascii="Century Gothic" w:hAnsi="Century Gothic"/>
          <w:bCs/>
          <w:sz w:val="22"/>
          <w:szCs w:val="22"/>
          <w:u w:val="none"/>
        </w:rPr>
        <w:t xml:space="preserve">CCTV system operation </w:t>
      </w:r>
    </w:p>
    <w:p w14:paraId="38938A26" w14:textId="77777777" w:rsidR="008700A0" w:rsidRPr="008700A0" w:rsidRDefault="008700A0" w:rsidP="008700A0">
      <w:pPr>
        <w:pStyle w:val="ListParagraph"/>
        <w:numPr>
          <w:ilvl w:val="0"/>
          <w:numId w:val="24"/>
        </w:numPr>
        <w:spacing w:line="276" w:lineRule="auto"/>
        <w:rPr>
          <w:rFonts w:ascii="Century Gothic" w:hAnsi="Century Gothic"/>
          <w:sz w:val="22"/>
          <w:szCs w:val="22"/>
        </w:rPr>
      </w:pPr>
      <w:r w:rsidRPr="008700A0">
        <w:rPr>
          <w:rFonts w:ascii="Century Gothic" w:hAnsi="Century Gothic"/>
          <w:sz w:val="22"/>
          <w:szCs w:val="22"/>
        </w:rPr>
        <w:t xml:space="preserve">The CCTV system will be operational 24 hours a day, 365 days a year. </w:t>
      </w:r>
    </w:p>
    <w:p w14:paraId="0F27AB06" w14:textId="77777777" w:rsidR="008700A0" w:rsidRPr="008700A0" w:rsidRDefault="008700A0" w:rsidP="008700A0">
      <w:pPr>
        <w:pStyle w:val="ListParagraph"/>
        <w:numPr>
          <w:ilvl w:val="0"/>
          <w:numId w:val="24"/>
        </w:numPr>
        <w:spacing w:line="276" w:lineRule="auto"/>
        <w:rPr>
          <w:rFonts w:ascii="Century Gothic" w:hAnsi="Century Gothic"/>
          <w:sz w:val="22"/>
          <w:szCs w:val="22"/>
        </w:rPr>
      </w:pPr>
      <w:r w:rsidRPr="008700A0">
        <w:rPr>
          <w:rFonts w:ascii="Century Gothic" w:hAnsi="Century Gothic"/>
          <w:sz w:val="22"/>
          <w:szCs w:val="22"/>
        </w:rPr>
        <w:t xml:space="preserve">The Data Controller is registered with the Information Commissioner’s Office. </w:t>
      </w:r>
    </w:p>
    <w:p w14:paraId="7FD8C923" w14:textId="77777777" w:rsidR="008700A0" w:rsidRPr="008700A0" w:rsidRDefault="008700A0" w:rsidP="008700A0">
      <w:pPr>
        <w:pStyle w:val="ListParagraph"/>
        <w:numPr>
          <w:ilvl w:val="0"/>
          <w:numId w:val="24"/>
        </w:numPr>
        <w:spacing w:line="276" w:lineRule="auto"/>
        <w:rPr>
          <w:rFonts w:ascii="Century Gothic" w:hAnsi="Century Gothic"/>
          <w:sz w:val="22"/>
          <w:szCs w:val="22"/>
        </w:rPr>
      </w:pPr>
      <w:r w:rsidRPr="008700A0">
        <w:rPr>
          <w:rFonts w:ascii="Century Gothic" w:hAnsi="Century Gothic"/>
          <w:sz w:val="22"/>
          <w:szCs w:val="22"/>
        </w:rPr>
        <w:t>The system does not record audio.</w:t>
      </w:r>
    </w:p>
    <w:p w14:paraId="3AA93A41" w14:textId="77777777" w:rsidR="008700A0" w:rsidRPr="008700A0" w:rsidRDefault="008700A0" w:rsidP="008700A0">
      <w:pPr>
        <w:pStyle w:val="ListParagraph"/>
        <w:numPr>
          <w:ilvl w:val="0"/>
          <w:numId w:val="24"/>
        </w:numPr>
        <w:spacing w:line="276" w:lineRule="auto"/>
        <w:rPr>
          <w:rFonts w:ascii="Century Gothic" w:hAnsi="Century Gothic"/>
          <w:sz w:val="22"/>
          <w:szCs w:val="22"/>
        </w:rPr>
      </w:pPr>
      <w:r w:rsidRPr="008700A0">
        <w:rPr>
          <w:rFonts w:ascii="Century Gothic" w:hAnsi="Century Gothic"/>
          <w:sz w:val="22"/>
          <w:szCs w:val="22"/>
        </w:rPr>
        <w:t xml:space="preserve">All recordings will have date and time stamps. </w:t>
      </w:r>
    </w:p>
    <w:p w14:paraId="092C90E1" w14:textId="77777777" w:rsidR="008700A0" w:rsidRPr="008700A0" w:rsidRDefault="008700A0" w:rsidP="008700A0">
      <w:pPr>
        <w:pStyle w:val="Heading2"/>
        <w:spacing w:line="276" w:lineRule="auto"/>
        <w:rPr>
          <w:rFonts w:ascii="Century Gothic" w:hAnsi="Century Gothic"/>
          <w:b w:val="0"/>
          <w:sz w:val="22"/>
          <w:szCs w:val="22"/>
        </w:rPr>
      </w:pPr>
    </w:p>
    <w:p w14:paraId="0DBEC33C" w14:textId="77777777" w:rsidR="008700A0" w:rsidRPr="008700A0" w:rsidRDefault="008700A0" w:rsidP="008700A0">
      <w:pPr>
        <w:pStyle w:val="Heading2"/>
        <w:spacing w:line="276" w:lineRule="auto"/>
        <w:jc w:val="left"/>
        <w:rPr>
          <w:rFonts w:ascii="Century Gothic" w:hAnsi="Century Gothic"/>
          <w:bCs/>
          <w:sz w:val="22"/>
          <w:szCs w:val="22"/>
          <w:u w:val="none"/>
        </w:rPr>
      </w:pPr>
      <w:r w:rsidRPr="008700A0">
        <w:rPr>
          <w:rFonts w:ascii="Century Gothic" w:hAnsi="Century Gothic"/>
          <w:bCs/>
          <w:sz w:val="22"/>
          <w:szCs w:val="22"/>
          <w:u w:val="none"/>
        </w:rPr>
        <w:t xml:space="preserve">Location of cameras </w:t>
      </w:r>
    </w:p>
    <w:p w14:paraId="3613AE5C" w14:textId="77777777" w:rsidR="001D1925" w:rsidRDefault="008700A0" w:rsidP="001D1925">
      <w:pPr>
        <w:rPr>
          <w:rFonts w:ascii="Century Gothic" w:hAnsi="Century Gothic"/>
          <w:sz w:val="22"/>
          <w:szCs w:val="22"/>
        </w:rPr>
      </w:pPr>
      <w:r w:rsidRPr="008700A0">
        <w:rPr>
          <w:rFonts w:ascii="Century Gothic" w:hAnsi="Century Gothic"/>
          <w:sz w:val="22"/>
          <w:szCs w:val="22"/>
        </w:rPr>
        <w:t>The cameras are located in places that require monitoring in order to achieve the purpose of the CCTV system.</w:t>
      </w:r>
      <w:r>
        <w:rPr>
          <w:rFonts w:ascii="Century Gothic" w:hAnsi="Century Gothic"/>
          <w:sz w:val="22"/>
          <w:szCs w:val="22"/>
        </w:rPr>
        <w:t xml:space="preserve"> </w:t>
      </w:r>
      <w:r w:rsidRPr="008700A0">
        <w:rPr>
          <w:rFonts w:ascii="Century Gothic" w:hAnsi="Century Gothic"/>
          <w:sz w:val="22"/>
          <w:szCs w:val="22"/>
        </w:rPr>
        <w:t>Appropriate signs are displayed around the</w:t>
      </w:r>
      <w:r>
        <w:rPr>
          <w:rFonts w:ascii="Century Gothic" w:hAnsi="Century Gothic"/>
          <w:sz w:val="22"/>
          <w:szCs w:val="22"/>
        </w:rPr>
        <w:t xml:space="preserve"> school and nursery </w:t>
      </w:r>
      <w:r w:rsidRPr="008700A0">
        <w:rPr>
          <w:rFonts w:ascii="Century Gothic" w:hAnsi="Century Gothic"/>
          <w:sz w:val="22"/>
          <w:szCs w:val="22"/>
        </w:rPr>
        <w:t>premises</w:t>
      </w:r>
      <w:r>
        <w:rPr>
          <w:rFonts w:ascii="Century Gothic" w:hAnsi="Century Gothic"/>
          <w:sz w:val="22"/>
          <w:szCs w:val="22"/>
        </w:rPr>
        <w:t>,</w:t>
      </w:r>
      <w:r w:rsidRPr="008700A0">
        <w:rPr>
          <w:rFonts w:ascii="Century Gothic" w:hAnsi="Century Gothic"/>
          <w:sz w:val="22"/>
          <w:szCs w:val="22"/>
        </w:rPr>
        <w:t xml:space="preserve"> within prominent locations that clearly identifies that CCTV recording is in operation. </w:t>
      </w:r>
      <w:r w:rsidR="001D1925">
        <w:rPr>
          <w:rFonts w:ascii="Century Gothic" w:hAnsi="Century Gothic"/>
          <w:sz w:val="22"/>
          <w:szCs w:val="22"/>
        </w:rPr>
        <w:t>Cameras</w:t>
      </w:r>
      <w:r w:rsidRPr="008700A0">
        <w:rPr>
          <w:rFonts w:ascii="Century Gothic" w:hAnsi="Century Gothic"/>
          <w:sz w:val="22"/>
          <w:szCs w:val="22"/>
        </w:rPr>
        <w:t xml:space="preserve"> are located</w:t>
      </w:r>
      <w:r w:rsidR="001D1925">
        <w:rPr>
          <w:rFonts w:ascii="Century Gothic" w:hAnsi="Century Gothic"/>
          <w:sz w:val="22"/>
          <w:szCs w:val="22"/>
        </w:rPr>
        <w:t xml:space="preserve">: </w:t>
      </w:r>
    </w:p>
    <w:p w14:paraId="45AD4191" w14:textId="77777777" w:rsidR="001D1925" w:rsidRPr="001D1925" w:rsidRDefault="001D1925" w:rsidP="001D1925">
      <w:pPr>
        <w:pStyle w:val="ListParagraph"/>
        <w:numPr>
          <w:ilvl w:val="0"/>
          <w:numId w:val="30"/>
        </w:numPr>
        <w:rPr>
          <w:rFonts w:ascii="Century Gothic" w:hAnsi="Century Gothic"/>
          <w:color w:val="212121"/>
          <w:sz w:val="22"/>
          <w:szCs w:val="22"/>
          <w:lang w:eastAsia="en-GB"/>
        </w:rPr>
      </w:pPr>
      <w:r w:rsidRPr="001D1925">
        <w:rPr>
          <w:rFonts w:ascii="Century Gothic" w:hAnsi="Century Gothic"/>
          <w:sz w:val="22"/>
          <w:szCs w:val="22"/>
        </w:rPr>
        <w:t xml:space="preserve">Two on the entrance on </w:t>
      </w:r>
      <w:r w:rsidRPr="001D1925">
        <w:rPr>
          <w:rFonts w:ascii="Century Gothic" w:hAnsi="Century Gothic"/>
          <w:color w:val="212121"/>
          <w:sz w:val="22"/>
          <w:szCs w:val="22"/>
          <w:lang w:eastAsia="en-GB"/>
        </w:rPr>
        <w:t xml:space="preserve">Belvoir Street </w:t>
      </w:r>
    </w:p>
    <w:p w14:paraId="219C9379" w14:textId="77777777" w:rsidR="001D1925" w:rsidRPr="001D1925" w:rsidRDefault="001D1925" w:rsidP="001D1925">
      <w:pPr>
        <w:pStyle w:val="ListParagraph"/>
        <w:numPr>
          <w:ilvl w:val="0"/>
          <w:numId w:val="30"/>
        </w:numPr>
        <w:rPr>
          <w:rFonts w:ascii="Century Gothic" w:hAnsi="Century Gothic"/>
          <w:color w:val="212121"/>
          <w:sz w:val="22"/>
          <w:szCs w:val="22"/>
          <w:lang w:eastAsia="en-GB"/>
        </w:rPr>
      </w:pPr>
      <w:r w:rsidRPr="001D1925">
        <w:rPr>
          <w:rFonts w:ascii="Century Gothic" w:hAnsi="Century Gothic"/>
          <w:color w:val="212121"/>
          <w:sz w:val="22"/>
          <w:szCs w:val="22"/>
          <w:lang w:eastAsia="en-GB"/>
        </w:rPr>
        <w:t xml:space="preserve">One on the </w:t>
      </w:r>
      <w:proofErr w:type="spellStart"/>
      <w:r w:rsidRPr="001D1925">
        <w:rPr>
          <w:rFonts w:ascii="Century Gothic" w:hAnsi="Century Gothic"/>
          <w:color w:val="212121"/>
          <w:sz w:val="22"/>
          <w:szCs w:val="22"/>
          <w:lang w:eastAsia="en-GB"/>
        </w:rPr>
        <w:t>Meynall</w:t>
      </w:r>
      <w:proofErr w:type="spellEnd"/>
      <w:r w:rsidRPr="001D1925">
        <w:rPr>
          <w:rFonts w:ascii="Century Gothic" w:hAnsi="Century Gothic"/>
          <w:color w:val="212121"/>
          <w:sz w:val="22"/>
          <w:szCs w:val="22"/>
          <w:lang w:eastAsia="en-GB"/>
        </w:rPr>
        <w:t xml:space="preserve"> Street gates</w:t>
      </w:r>
    </w:p>
    <w:p w14:paraId="0AE6215A" w14:textId="77777777" w:rsidR="001D1925" w:rsidRPr="001D1925" w:rsidRDefault="001D1925" w:rsidP="001D1925">
      <w:pPr>
        <w:pStyle w:val="ListParagraph"/>
        <w:numPr>
          <w:ilvl w:val="0"/>
          <w:numId w:val="30"/>
        </w:numPr>
        <w:rPr>
          <w:rFonts w:ascii="Century Gothic" w:hAnsi="Century Gothic"/>
          <w:color w:val="212121"/>
          <w:sz w:val="22"/>
          <w:szCs w:val="22"/>
          <w:lang w:eastAsia="en-GB"/>
        </w:rPr>
      </w:pPr>
      <w:r w:rsidRPr="001D1925">
        <w:rPr>
          <w:rFonts w:ascii="Century Gothic" w:hAnsi="Century Gothic"/>
          <w:color w:val="212121"/>
          <w:sz w:val="22"/>
          <w:szCs w:val="22"/>
          <w:lang w:eastAsia="en-GB"/>
        </w:rPr>
        <w:t>One on the Foundation Stage entrance gates</w:t>
      </w:r>
    </w:p>
    <w:p w14:paraId="613861DF" w14:textId="77777777" w:rsidR="001D1925" w:rsidRPr="001D1925" w:rsidRDefault="001D1925" w:rsidP="001D1925">
      <w:pPr>
        <w:pStyle w:val="ListParagraph"/>
        <w:numPr>
          <w:ilvl w:val="0"/>
          <w:numId w:val="30"/>
        </w:numPr>
        <w:rPr>
          <w:rFonts w:ascii="Century Gothic" w:hAnsi="Century Gothic"/>
          <w:color w:val="212121"/>
          <w:sz w:val="22"/>
          <w:szCs w:val="22"/>
          <w:lang w:eastAsia="en-GB"/>
        </w:rPr>
      </w:pPr>
      <w:r w:rsidRPr="001D1925">
        <w:rPr>
          <w:rFonts w:ascii="Century Gothic" w:hAnsi="Century Gothic"/>
          <w:color w:val="212121"/>
          <w:sz w:val="22"/>
          <w:szCs w:val="22"/>
          <w:lang w:eastAsia="en-GB"/>
        </w:rPr>
        <w:t>One on the playground</w:t>
      </w:r>
    </w:p>
    <w:p w14:paraId="31909BAD" w14:textId="7D689C93" w:rsidR="001D1925" w:rsidRPr="001D1925" w:rsidRDefault="001D1925" w:rsidP="001D1925">
      <w:pPr>
        <w:pStyle w:val="ListParagraph"/>
        <w:numPr>
          <w:ilvl w:val="0"/>
          <w:numId w:val="30"/>
        </w:numPr>
        <w:rPr>
          <w:rFonts w:ascii="Century Gothic" w:hAnsi="Century Gothic"/>
          <w:color w:val="212121"/>
          <w:sz w:val="22"/>
          <w:szCs w:val="22"/>
          <w:lang w:eastAsia="en-GB"/>
        </w:rPr>
      </w:pPr>
      <w:r w:rsidRPr="001D1925">
        <w:rPr>
          <w:rFonts w:ascii="Century Gothic" w:hAnsi="Century Gothic"/>
          <w:color w:val="212121"/>
          <w:sz w:val="22"/>
          <w:szCs w:val="22"/>
          <w:lang w:eastAsia="en-GB"/>
        </w:rPr>
        <w:t>One in the entrance hall</w:t>
      </w:r>
    </w:p>
    <w:p w14:paraId="7C97D795" w14:textId="77777777" w:rsidR="001D1925" w:rsidRPr="001D1925" w:rsidRDefault="001D1925" w:rsidP="001D1925">
      <w:pPr>
        <w:pStyle w:val="ListParagraph"/>
        <w:numPr>
          <w:ilvl w:val="0"/>
          <w:numId w:val="30"/>
        </w:numPr>
        <w:rPr>
          <w:rFonts w:ascii="Century Gothic" w:hAnsi="Century Gothic"/>
          <w:color w:val="212121"/>
          <w:sz w:val="22"/>
          <w:szCs w:val="22"/>
          <w:lang w:eastAsia="en-GB"/>
        </w:rPr>
      </w:pPr>
      <w:r w:rsidRPr="001D1925">
        <w:rPr>
          <w:rFonts w:ascii="Century Gothic" w:hAnsi="Century Gothic"/>
          <w:color w:val="212121"/>
          <w:sz w:val="22"/>
          <w:szCs w:val="22"/>
          <w:lang w:eastAsia="en-GB"/>
        </w:rPr>
        <w:t>One in front office </w:t>
      </w:r>
    </w:p>
    <w:p w14:paraId="57AAE288" w14:textId="6EB2E481" w:rsidR="001D1925" w:rsidRPr="001D1925" w:rsidRDefault="001D1925" w:rsidP="001D1925">
      <w:pPr>
        <w:pStyle w:val="ListParagraph"/>
        <w:numPr>
          <w:ilvl w:val="0"/>
          <w:numId w:val="30"/>
        </w:numPr>
        <w:rPr>
          <w:rFonts w:ascii="Century Gothic" w:hAnsi="Century Gothic"/>
          <w:color w:val="212121"/>
          <w:sz w:val="22"/>
          <w:szCs w:val="22"/>
          <w:lang w:eastAsia="en-GB"/>
        </w:rPr>
      </w:pPr>
      <w:r w:rsidRPr="001D1925">
        <w:rPr>
          <w:rFonts w:ascii="Century Gothic" w:hAnsi="Century Gothic"/>
          <w:color w:val="212121"/>
          <w:sz w:val="22"/>
          <w:szCs w:val="22"/>
          <w:lang w:eastAsia="en-GB"/>
        </w:rPr>
        <w:t>One at the back of kitchen </w:t>
      </w:r>
    </w:p>
    <w:p w14:paraId="51C16B6C" w14:textId="064D17F0" w:rsidR="001D1925" w:rsidRPr="001D1925" w:rsidRDefault="001D1925" w:rsidP="001D1925">
      <w:pPr>
        <w:pStyle w:val="ListParagraph"/>
        <w:numPr>
          <w:ilvl w:val="0"/>
          <w:numId w:val="30"/>
        </w:numPr>
        <w:rPr>
          <w:rFonts w:ascii="Century Gothic" w:hAnsi="Century Gothic"/>
          <w:color w:val="212121"/>
          <w:sz w:val="22"/>
          <w:szCs w:val="22"/>
          <w:lang w:eastAsia="en-GB"/>
        </w:rPr>
      </w:pPr>
      <w:r w:rsidRPr="001D1925">
        <w:rPr>
          <w:rFonts w:ascii="Century Gothic" w:hAnsi="Century Gothic"/>
          <w:color w:val="212121"/>
          <w:sz w:val="22"/>
          <w:szCs w:val="22"/>
          <w:lang w:eastAsia="en-GB"/>
        </w:rPr>
        <w:t>One between new block and old block (corridor from the staff room to Year 6)</w:t>
      </w:r>
    </w:p>
    <w:p w14:paraId="05F84C16" w14:textId="77777777" w:rsidR="008700A0" w:rsidRPr="008700A0" w:rsidRDefault="008700A0" w:rsidP="001D1925">
      <w:pPr>
        <w:pStyle w:val="Heading2"/>
        <w:spacing w:line="276" w:lineRule="auto"/>
        <w:jc w:val="left"/>
        <w:rPr>
          <w:rFonts w:ascii="Century Gothic" w:hAnsi="Century Gothic"/>
          <w:b w:val="0"/>
          <w:sz w:val="22"/>
          <w:szCs w:val="22"/>
        </w:rPr>
      </w:pPr>
    </w:p>
    <w:p w14:paraId="218BA1EA" w14:textId="77777777" w:rsidR="008700A0" w:rsidRPr="008700A0" w:rsidRDefault="008700A0" w:rsidP="008700A0">
      <w:pPr>
        <w:pStyle w:val="Heading2"/>
        <w:spacing w:line="276" w:lineRule="auto"/>
        <w:jc w:val="left"/>
        <w:rPr>
          <w:rFonts w:ascii="Century Gothic" w:hAnsi="Century Gothic"/>
          <w:bCs/>
          <w:sz w:val="22"/>
          <w:szCs w:val="22"/>
          <w:u w:val="none"/>
        </w:rPr>
      </w:pPr>
      <w:r w:rsidRPr="008700A0">
        <w:rPr>
          <w:rFonts w:ascii="Century Gothic" w:hAnsi="Century Gothic"/>
          <w:bCs/>
          <w:sz w:val="22"/>
          <w:szCs w:val="22"/>
          <w:u w:val="none"/>
        </w:rPr>
        <w:t>General access to CCTV footage</w:t>
      </w:r>
    </w:p>
    <w:p w14:paraId="2068C8B1" w14:textId="4EABBD72" w:rsidR="008700A0" w:rsidRPr="008700A0" w:rsidRDefault="008700A0" w:rsidP="008700A0">
      <w:pPr>
        <w:spacing w:line="276" w:lineRule="auto"/>
        <w:rPr>
          <w:rFonts w:ascii="Century Gothic" w:hAnsi="Century Gothic"/>
          <w:sz w:val="22"/>
          <w:szCs w:val="22"/>
        </w:rPr>
      </w:pPr>
      <w:r w:rsidRPr="008700A0">
        <w:rPr>
          <w:rFonts w:ascii="Century Gothic" w:hAnsi="Century Gothic"/>
          <w:sz w:val="22"/>
          <w:szCs w:val="22"/>
        </w:rPr>
        <w:t xml:space="preserve">It will not be common practice to release CCTV footage unless satisfactory evidence for </w:t>
      </w:r>
      <w:r w:rsidR="004C2DE7" w:rsidRPr="004C2DE7">
        <w:rPr>
          <w:rFonts w:ascii="Century Gothic" w:hAnsi="Century Gothic"/>
          <w:sz w:val="22"/>
          <w:szCs w:val="22"/>
        </w:rPr>
        <w:t>a secure legal basis</w:t>
      </w:r>
      <w:r w:rsidR="004C2DE7">
        <w:rPr>
          <w:rFonts w:ascii="Century Gothic" w:hAnsi="Century Gothic"/>
          <w:sz w:val="22"/>
          <w:szCs w:val="22"/>
        </w:rPr>
        <w:t xml:space="preserve"> </w:t>
      </w:r>
      <w:r w:rsidRPr="008700A0">
        <w:rPr>
          <w:rFonts w:ascii="Century Gothic" w:hAnsi="Century Gothic"/>
          <w:sz w:val="22"/>
          <w:szCs w:val="22"/>
        </w:rPr>
        <w:t>can be provided. This is authorised within Section 115, Crime and Disorder Act 1998.</w:t>
      </w:r>
      <w:r>
        <w:rPr>
          <w:rFonts w:ascii="Century Gothic" w:hAnsi="Century Gothic"/>
          <w:sz w:val="22"/>
          <w:szCs w:val="22"/>
        </w:rPr>
        <w:t xml:space="preserve">  </w:t>
      </w:r>
      <w:r w:rsidRPr="008700A0">
        <w:rPr>
          <w:rFonts w:ascii="Century Gothic" w:hAnsi="Century Gothic"/>
          <w:sz w:val="22"/>
          <w:szCs w:val="22"/>
        </w:rPr>
        <w:t>In appropriate circumstances, the</w:t>
      </w:r>
      <w:r>
        <w:rPr>
          <w:rFonts w:ascii="Century Gothic" w:hAnsi="Century Gothic"/>
          <w:sz w:val="22"/>
          <w:szCs w:val="22"/>
        </w:rPr>
        <w:t xml:space="preserve"> school or nursery </w:t>
      </w:r>
      <w:r w:rsidRPr="008700A0">
        <w:rPr>
          <w:rFonts w:ascii="Century Gothic" w:hAnsi="Century Gothic"/>
          <w:sz w:val="22"/>
          <w:szCs w:val="22"/>
        </w:rPr>
        <w:t xml:space="preserve">may allow authorised personnel to view footage where the above </w:t>
      </w:r>
      <w:hyperlink w:anchor="_Purpose" w:history="1">
        <w:r w:rsidRPr="008700A0">
          <w:rPr>
            <w:rStyle w:val="Hyperlink"/>
            <w:rFonts w:ascii="Century Gothic" w:eastAsia="Microsoft GothicNeo" w:hAnsi="Century Gothic" w:cs="Microsoft GothicNeo"/>
            <w:i/>
            <w:iCs/>
            <w:color w:val="000000" w:themeColor="text1"/>
            <w:sz w:val="22"/>
            <w:szCs w:val="22"/>
            <w:u w:val="none"/>
          </w:rPr>
          <w:t>purposes</w:t>
        </w:r>
      </w:hyperlink>
      <w:r w:rsidRPr="008700A0">
        <w:rPr>
          <w:rFonts w:ascii="Century Gothic" w:hAnsi="Century Gothic"/>
          <w:i/>
          <w:iCs/>
          <w:color w:val="000000" w:themeColor="text1"/>
          <w:sz w:val="22"/>
          <w:szCs w:val="22"/>
        </w:rPr>
        <w:t xml:space="preserve"> </w:t>
      </w:r>
      <w:r w:rsidRPr="008700A0">
        <w:rPr>
          <w:rFonts w:ascii="Century Gothic" w:hAnsi="Century Gothic"/>
          <w:sz w:val="22"/>
          <w:szCs w:val="22"/>
        </w:rPr>
        <w:t xml:space="preserve">are considered. </w:t>
      </w:r>
    </w:p>
    <w:p w14:paraId="27E6944E" w14:textId="77777777" w:rsidR="008700A0" w:rsidRDefault="008700A0" w:rsidP="008700A0">
      <w:pPr>
        <w:spacing w:line="276" w:lineRule="auto"/>
        <w:rPr>
          <w:rFonts w:ascii="Century Gothic" w:hAnsi="Century Gothic"/>
          <w:sz w:val="22"/>
          <w:szCs w:val="22"/>
        </w:rPr>
      </w:pPr>
    </w:p>
    <w:p w14:paraId="6EE7F661" w14:textId="21866DA7" w:rsidR="008700A0" w:rsidRPr="008700A0" w:rsidRDefault="008700A0" w:rsidP="008700A0">
      <w:pPr>
        <w:pStyle w:val="ListParagraph"/>
        <w:numPr>
          <w:ilvl w:val="0"/>
          <w:numId w:val="26"/>
        </w:numPr>
        <w:spacing w:line="276" w:lineRule="auto"/>
        <w:rPr>
          <w:rFonts w:ascii="Century Gothic" w:hAnsi="Century Gothic"/>
          <w:color w:val="000000" w:themeColor="text1"/>
          <w:sz w:val="22"/>
          <w:szCs w:val="22"/>
        </w:rPr>
      </w:pPr>
      <w:r w:rsidRPr="008700A0">
        <w:rPr>
          <w:rFonts w:ascii="Century Gothic" w:hAnsi="Century Gothic"/>
          <w:color w:val="000000" w:themeColor="text1"/>
          <w:sz w:val="22"/>
          <w:szCs w:val="22"/>
        </w:rPr>
        <w:t xml:space="preserve">The school and nursery will maintain a record of all disclosures.  </w:t>
      </w:r>
    </w:p>
    <w:p w14:paraId="53E3DD66" w14:textId="6DBF5157" w:rsidR="008700A0" w:rsidRPr="008700A0" w:rsidRDefault="008700A0" w:rsidP="008700A0">
      <w:pPr>
        <w:pStyle w:val="ListParagraph"/>
        <w:numPr>
          <w:ilvl w:val="0"/>
          <w:numId w:val="26"/>
        </w:numPr>
        <w:spacing w:line="276" w:lineRule="auto"/>
        <w:rPr>
          <w:rFonts w:ascii="Century Gothic" w:hAnsi="Century Gothic"/>
          <w:color w:val="000000" w:themeColor="text1"/>
          <w:sz w:val="22"/>
          <w:szCs w:val="22"/>
        </w:rPr>
      </w:pPr>
      <w:r w:rsidRPr="008700A0">
        <w:rPr>
          <w:rFonts w:ascii="Century Gothic" w:hAnsi="Century Gothic"/>
          <w:color w:val="000000" w:themeColor="text1"/>
          <w:sz w:val="22"/>
          <w:szCs w:val="22"/>
        </w:rPr>
        <w:t xml:space="preserve">All requests for access should made in writing to the Head Teacher, Louise Foster and be specific to a date and time frame. </w:t>
      </w:r>
    </w:p>
    <w:p w14:paraId="67B17D20" w14:textId="77777777" w:rsidR="008700A0" w:rsidRPr="008700A0" w:rsidRDefault="008700A0" w:rsidP="008700A0">
      <w:pPr>
        <w:pStyle w:val="ListParagraph"/>
        <w:numPr>
          <w:ilvl w:val="0"/>
          <w:numId w:val="26"/>
        </w:numPr>
        <w:spacing w:line="276" w:lineRule="auto"/>
        <w:rPr>
          <w:rFonts w:ascii="Century Gothic" w:hAnsi="Century Gothic"/>
          <w:color w:val="000000" w:themeColor="text1"/>
          <w:sz w:val="22"/>
          <w:szCs w:val="22"/>
        </w:rPr>
      </w:pPr>
      <w:r w:rsidRPr="008700A0">
        <w:rPr>
          <w:rFonts w:ascii="Century Gothic" w:hAnsi="Century Gothic"/>
          <w:color w:val="000000" w:themeColor="text1"/>
          <w:sz w:val="22"/>
          <w:szCs w:val="22"/>
        </w:rPr>
        <w:t xml:space="preserve">Any disclosure will be done in line with UK GDPR and Data Protection. </w:t>
      </w:r>
    </w:p>
    <w:p w14:paraId="2C3C0E8C" w14:textId="77777777" w:rsidR="008700A0" w:rsidRDefault="008700A0" w:rsidP="008700A0">
      <w:pPr>
        <w:pStyle w:val="ListParagraph"/>
        <w:numPr>
          <w:ilvl w:val="0"/>
          <w:numId w:val="26"/>
        </w:numPr>
        <w:spacing w:line="276" w:lineRule="auto"/>
        <w:rPr>
          <w:rFonts w:ascii="Century Gothic" w:hAnsi="Century Gothic"/>
          <w:color w:val="000000" w:themeColor="text1"/>
          <w:sz w:val="22"/>
          <w:szCs w:val="22"/>
        </w:rPr>
      </w:pPr>
      <w:r w:rsidRPr="008700A0">
        <w:rPr>
          <w:rFonts w:ascii="Century Gothic" w:hAnsi="Century Gothic"/>
          <w:color w:val="000000" w:themeColor="text1"/>
          <w:sz w:val="22"/>
          <w:szCs w:val="22"/>
        </w:rPr>
        <w:t xml:space="preserve">The </w:t>
      </w:r>
      <w:r w:rsidRPr="008700A0">
        <w:rPr>
          <w:rFonts w:ascii="Century Gothic" w:eastAsia="Microsoft GothicNeo" w:hAnsi="Century Gothic"/>
          <w:color w:val="000000" w:themeColor="text1"/>
          <w:sz w:val="22"/>
          <w:szCs w:val="22"/>
        </w:rPr>
        <w:t xml:space="preserve">school or nursery </w:t>
      </w:r>
      <w:r w:rsidRPr="008700A0">
        <w:rPr>
          <w:rFonts w:ascii="Century Gothic" w:hAnsi="Century Gothic"/>
          <w:color w:val="000000" w:themeColor="text1"/>
          <w:sz w:val="22"/>
          <w:szCs w:val="22"/>
        </w:rPr>
        <w:t xml:space="preserve">cannot guarantee disclosure of footage when made under a Subject Access Request due to: </w:t>
      </w:r>
    </w:p>
    <w:p w14:paraId="60B25044" w14:textId="40600066" w:rsidR="008700A0" w:rsidRPr="008700A0" w:rsidRDefault="008700A0" w:rsidP="008700A0">
      <w:pPr>
        <w:pStyle w:val="ListParagraph"/>
        <w:numPr>
          <w:ilvl w:val="0"/>
          <w:numId w:val="27"/>
        </w:numPr>
        <w:spacing w:line="276" w:lineRule="auto"/>
        <w:rPr>
          <w:rFonts w:ascii="Century Gothic" w:hAnsi="Century Gothic"/>
          <w:color w:val="000000" w:themeColor="text1"/>
          <w:sz w:val="22"/>
          <w:szCs w:val="22"/>
        </w:rPr>
      </w:pPr>
      <w:r>
        <w:rPr>
          <w:rFonts w:ascii="Century Gothic" w:hAnsi="Century Gothic"/>
          <w:sz w:val="22"/>
          <w:szCs w:val="22"/>
        </w:rPr>
        <w:lastRenderedPageBreak/>
        <w:t>L</w:t>
      </w:r>
      <w:r w:rsidRPr="008700A0">
        <w:rPr>
          <w:rFonts w:ascii="Century Gothic" w:hAnsi="Century Gothic"/>
          <w:sz w:val="22"/>
          <w:szCs w:val="22"/>
        </w:rPr>
        <w:t>ack of technical resources available in order to blur or redact the footage.</w:t>
      </w:r>
    </w:p>
    <w:p w14:paraId="2E3D5C49" w14:textId="74774EB3" w:rsidR="008700A0" w:rsidRPr="008700A0" w:rsidRDefault="008700A0" w:rsidP="008700A0">
      <w:pPr>
        <w:pStyle w:val="ListParagraph"/>
        <w:numPr>
          <w:ilvl w:val="0"/>
          <w:numId w:val="27"/>
        </w:numPr>
        <w:spacing w:line="276" w:lineRule="auto"/>
        <w:rPr>
          <w:rFonts w:ascii="Century Gothic" w:hAnsi="Century Gothic"/>
          <w:color w:val="000000" w:themeColor="text1"/>
          <w:sz w:val="22"/>
          <w:szCs w:val="22"/>
        </w:rPr>
      </w:pPr>
      <w:r>
        <w:rPr>
          <w:rFonts w:ascii="Century Gothic" w:hAnsi="Century Gothic"/>
          <w:sz w:val="22"/>
          <w:szCs w:val="22"/>
        </w:rPr>
        <w:t>T</w:t>
      </w:r>
      <w:r w:rsidRPr="008700A0">
        <w:rPr>
          <w:rFonts w:ascii="Century Gothic" w:hAnsi="Century Gothic"/>
          <w:sz w:val="22"/>
          <w:szCs w:val="22"/>
        </w:rPr>
        <w:t>he release of footage would prejudice an ongoing investigation.</w:t>
      </w:r>
    </w:p>
    <w:p w14:paraId="06380687" w14:textId="421C815C" w:rsidR="008700A0" w:rsidRPr="008700A0" w:rsidRDefault="008700A0" w:rsidP="008700A0">
      <w:pPr>
        <w:pStyle w:val="ListParagraph"/>
        <w:numPr>
          <w:ilvl w:val="0"/>
          <w:numId w:val="27"/>
        </w:numPr>
        <w:spacing w:line="276" w:lineRule="auto"/>
        <w:rPr>
          <w:rFonts w:ascii="Century Gothic" w:hAnsi="Century Gothic"/>
          <w:color w:val="000000" w:themeColor="text1"/>
          <w:sz w:val="22"/>
          <w:szCs w:val="22"/>
        </w:rPr>
      </w:pPr>
      <w:r>
        <w:rPr>
          <w:rFonts w:ascii="Century Gothic" w:hAnsi="Century Gothic"/>
          <w:sz w:val="22"/>
          <w:szCs w:val="22"/>
        </w:rPr>
        <w:t>O</w:t>
      </w:r>
      <w:r w:rsidRPr="008700A0">
        <w:rPr>
          <w:rFonts w:ascii="Century Gothic" w:hAnsi="Century Gothic"/>
          <w:sz w:val="22"/>
          <w:szCs w:val="22"/>
        </w:rPr>
        <w:t>ther identifiable individuals have not consented.</w:t>
      </w:r>
    </w:p>
    <w:p w14:paraId="09234C51" w14:textId="3F15AA53" w:rsidR="000533C4" w:rsidRDefault="000533C4">
      <w:pPr>
        <w:rPr>
          <w:rFonts w:ascii="Century Gothic" w:eastAsiaTheme="minorHAnsi" w:hAnsi="Century Gothic" w:cstheme="minorBidi"/>
          <w:sz w:val="22"/>
          <w:szCs w:val="22"/>
        </w:rPr>
      </w:pPr>
    </w:p>
    <w:p w14:paraId="3D33FCA2" w14:textId="77777777" w:rsidR="008F5E1C" w:rsidRDefault="008F5E1C">
      <w:pPr>
        <w:rPr>
          <w:rFonts w:ascii="Century Gothic" w:hAnsi="Century Gothic"/>
          <w:b/>
          <w:bCs/>
          <w:sz w:val="22"/>
          <w:szCs w:val="22"/>
        </w:rPr>
      </w:pPr>
    </w:p>
    <w:p w14:paraId="126E4523" w14:textId="165D0206" w:rsidR="008700A0" w:rsidRPr="008700A0" w:rsidRDefault="008700A0" w:rsidP="008700A0">
      <w:pPr>
        <w:pStyle w:val="Heading2"/>
        <w:spacing w:line="276" w:lineRule="auto"/>
        <w:jc w:val="left"/>
        <w:rPr>
          <w:rFonts w:ascii="Century Gothic" w:hAnsi="Century Gothic"/>
          <w:bCs/>
          <w:sz w:val="22"/>
          <w:szCs w:val="22"/>
          <w:u w:val="none"/>
        </w:rPr>
      </w:pPr>
      <w:r w:rsidRPr="008700A0">
        <w:rPr>
          <w:rFonts w:ascii="Century Gothic" w:hAnsi="Century Gothic"/>
          <w:bCs/>
          <w:sz w:val="22"/>
          <w:szCs w:val="22"/>
          <w:u w:val="none"/>
        </w:rPr>
        <w:t>Authorised CCTV system operators</w:t>
      </w:r>
    </w:p>
    <w:p w14:paraId="2B5F0E82" w14:textId="23E6AD04" w:rsidR="008700A0" w:rsidRPr="008700A0" w:rsidRDefault="008700A0" w:rsidP="008700A0">
      <w:pPr>
        <w:spacing w:line="276" w:lineRule="auto"/>
        <w:rPr>
          <w:rFonts w:ascii="Century Gothic" w:hAnsi="Century Gothic"/>
          <w:color w:val="000000" w:themeColor="text1"/>
          <w:sz w:val="22"/>
          <w:szCs w:val="22"/>
        </w:rPr>
      </w:pPr>
      <w:r w:rsidRPr="008700A0">
        <w:rPr>
          <w:rFonts w:ascii="Century Gothic" w:hAnsi="Century Gothic"/>
          <w:color w:val="000000" w:themeColor="text1"/>
          <w:sz w:val="22"/>
          <w:szCs w:val="22"/>
        </w:rPr>
        <w:t xml:space="preserve">The </w:t>
      </w:r>
      <w:r w:rsidRPr="008700A0">
        <w:rPr>
          <w:rFonts w:ascii="Century Gothic" w:eastAsia="Microsoft GothicNeo" w:hAnsi="Century Gothic"/>
          <w:color w:val="000000" w:themeColor="text1"/>
          <w:sz w:val="22"/>
          <w:szCs w:val="22"/>
        </w:rPr>
        <w:t xml:space="preserve">school and nursery </w:t>
      </w:r>
      <w:r w:rsidRPr="008700A0">
        <w:rPr>
          <w:rFonts w:ascii="Century Gothic" w:hAnsi="Century Gothic"/>
          <w:color w:val="000000" w:themeColor="text1"/>
          <w:sz w:val="22"/>
          <w:szCs w:val="22"/>
        </w:rPr>
        <w:t>have limited staff members, who are fully trained and understand the importance of confidentiality, authorised to access and operate the CCTV system.</w:t>
      </w:r>
    </w:p>
    <w:p w14:paraId="79F2E3D1" w14:textId="77777777" w:rsidR="008700A0" w:rsidRPr="008700A0" w:rsidRDefault="008700A0" w:rsidP="008700A0">
      <w:pPr>
        <w:spacing w:line="276" w:lineRule="auto"/>
        <w:rPr>
          <w:rFonts w:ascii="Century Gothic" w:hAnsi="Century Gothic"/>
          <w:color w:val="000000" w:themeColor="text1"/>
          <w:sz w:val="22"/>
          <w:szCs w:val="22"/>
        </w:rPr>
      </w:pPr>
    </w:p>
    <w:p w14:paraId="1AD35BAB" w14:textId="77777777" w:rsidR="008700A0" w:rsidRDefault="008700A0" w:rsidP="008700A0">
      <w:pPr>
        <w:spacing w:line="276" w:lineRule="auto"/>
        <w:rPr>
          <w:rFonts w:ascii="Century Gothic" w:hAnsi="Century Gothic"/>
          <w:color w:val="000000" w:themeColor="text1"/>
          <w:sz w:val="22"/>
          <w:szCs w:val="22"/>
        </w:rPr>
      </w:pPr>
      <w:r w:rsidRPr="008700A0">
        <w:rPr>
          <w:rFonts w:ascii="Century Gothic" w:hAnsi="Century Gothic"/>
          <w:color w:val="000000" w:themeColor="text1"/>
          <w:sz w:val="22"/>
          <w:szCs w:val="22"/>
        </w:rPr>
        <w:t xml:space="preserve">Authorised personnel within </w:t>
      </w:r>
      <w:r w:rsidRPr="008700A0">
        <w:rPr>
          <w:rFonts w:ascii="Century Gothic" w:eastAsia="Microsoft GothicNeo" w:hAnsi="Century Gothic"/>
          <w:color w:val="000000" w:themeColor="text1"/>
          <w:sz w:val="22"/>
          <w:szCs w:val="22"/>
        </w:rPr>
        <w:t xml:space="preserve">school and Nursery </w:t>
      </w:r>
      <w:r w:rsidRPr="008700A0">
        <w:rPr>
          <w:rFonts w:ascii="Century Gothic" w:hAnsi="Century Gothic"/>
          <w:color w:val="000000" w:themeColor="text1"/>
          <w:sz w:val="22"/>
          <w:szCs w:val="22"/>
        </w:rPr>
        <w:t>are:</w:t>
      </w:r>
    </w:p>
    <w:p w14:paraId="6AE0B0D6" w14:textId="2D55C8AC" w:rsidR="008700A0" w:rsidRPr="008700A0" w:rsidRDefault="008700A0" w:rsidP="008700A0">
      <w:pPr>
        <w:pStyle w:val="ListParagraph"/>
        <w:numPr>
          <w:ilvl w:val="0"/>
          <w:numId w:val="28"/>
        </w:numPr>
        <w:spacing w:line="276" w:lineRule="auto"/>
        <w:rPr>
          <w:rFonts w:ascii="Century Gothic" w:hAnsi="Century Gothic"/>
          <w:color w:val="000000" w:themeColor="text1"/>
          <w:sz w:val="22"/>
          <w:szCs w:val="22"/>
        </w:rPr>
      </w:pPr>
      <w:r w:rsidRPr="008700A0">
        <w:rPr>
          <w:rFonts w:ascii="Century Gothic" w:hAnsi="Century Gothic"/>
          <w:color w:val="000000" w:themeColor="text1"/>
          <w:sz w:val="22"/>
          <w:szCs w:val="22"/>
        </w:rPr>
        <w:t xml:space="preserve">Louise Foster, Headteacher and system manager </w:t>
      </w:r>
    </w:p>
    <w:p w14:paraId="48ECE22D" w14:textId="5D2D9945" w:rsidR="008700A0" w:rsidRPr="008700A0" w:rsidRDefault="008700A0" w:rsidP="008700A0">
      <w:pPr>
        <w:pStyle w:val="ListParagraph"/>
        <w:numPr>
          <w:ilvl w:val="0"/>
          <w:numId w:val="28"/>
        </w:numPr>
        <w:spacing w:before="120" w:line="276" w:lineRule="auto"/>
        <w:rPr>
          <w:rFonts w:ascii="Century Gothic" w:hAnsi="Century Gothic"/>
          <w:color w:val="000000" w:themeColor="text1"/>
          <w:sz w:val="22"/>
          <w:szCs w:val="22"/>
        </w:rPr>
      </w:pPr>
      <w:r w:rsidRPr="008700A0">
        <w:rPr>
          <w:rFonts w:ascii="Century Gothic" w:eastAsia="Microsoft GothicNeo" w:hAnsi="Century Gothic"/>
          <w:color w:val="000000" w:themeColor="text1"/>
          <w:sz w:val="22"/>
          <w:szCs w:val="22"/>
        </w:rPr>
        <w:t xml:space="preserve">Chris Pass, </w:t>
      </w:r>
      <w:r w:rsidRPr="008700A0">
        <w:rPr>
          <w:rFonts w:ascii="Century Gothic" w:hAnsi="Century Gothic"/>
          <w:color w:val="000000" w:themeColor="text1"/>
          <w:sz w:val="22"/>
          <w:szCs w:val="22"/>
        </w:rPr>
        <w:t>School Business Manager</w:t>
      </w:r>
    </w:p>
    <w:p w14:paraId="42ADA97F" w14:textId="0131E9C2" w:rsidR="008700A0" w:rsidRDefault="001678A3" w:rsidP="008700A0">
      <w:pPr>
        <w:pStyle w:val="ListParagraph"/>
        <w:numPr>
          <w:ilvl w:val="0"/>
          <w:numId w:val="28"/>
        </w:numPr>
        <w:spacing w:before="120" w:line="276" w:lineRule="auto"/>
        <w:rPr>
          <w:rFonts w:ascii="Century Gothic" w:hAnsi="Century Gothic"/>
          <w:color w:val="000000" w:themeColor="text1"/>
          <w:sz w:val="22"/>
          <w:szCs w:val="22"/>
        </w:rPr>
      </w:pPr>
      <w:r>
        <w:rPr>
          <w:rFonts w:ascii="Century Gothic" w:eastAsia="Microsoft GothicNeo" w:hAnsi="Century Gothic"/>
          <w:color w:val="000000" w:themeColor="text1"/>
          <w:sz w:val="22"/>
          <w:szCs w:val="22"/>
        </w:rPr>
        <w:t xml:space="preserve">Darren </w:t>
      </w:r>
      <w:proofErr w:type="spellStart"/>
      <w:r>
        <w:rPr>
          <w:rFonts w:ascii="Century Gothic" w:eastAsia="Microsoft GothicNeo" w:hAnsi="Century Gothic"/>
          <w:color w:val="000000" w:themeColor="text1"/>
          <w:sz w:val="22"/>
          <w:szCs w:val="22"/>
        </w:rPr>
        <w:t>Meakin</w:t>
      </w:r>
      <w:proofErr w:type="spellEnd"/>
      <w:r w:rsidR="008700A0" w:rsidRPr="008700A0">
        <w:rPr>
          <w:rFonts w:ascii="Century Gothic" w:eastAsia="Microsoft GothicNeo" w:hAnsi="Century Gothic"/>
          <w:color w:val="000000" w:themeColor="text1"/>
          <w:sz w:val="22"/>
          <w:szCs w:val="22"/>
        </w:rPr>
        <w:t xml:space="preserve">, </w:t>
      </w:r>
      <w:r w:rsidR="008700A0" w:rsidRPr="008700A0">
        <w:rPr>
          <w:rFonts w:ascii="Century Gothic" w:hAnsi="Century Gothic"/>
          <w:color w:val="000000" w:themeColor="text1"/>
          <w:sz w:val="22"/>
          <w:szCs w:val="22"/>
        </w:rPr>
        <w:t>Site Manager</w:t>
      </w:r>
    </w:p>
    <w:p w14:paraId="7F112667" w14:textId="77777777" w:rsidR="00AD4F97" w:rsidRDefault="00AD4F97" w:rsidP="00AD4F97">
      <w:pPr>
        <w:pStyle w:val="BodyText"/>
        <w:spacing w:before="1" w:line="276" w:lineRule="auto"/>
        <w:ind w:right="-1"/>
        <w:rPr>
          <w:rFonts w:ascii="Century Gothic" w:hAnsi="Century Gothic"/>
          <w:sz w:val="22"/>
          <w:szCs w:val="22"/>
        </w:rPr>
      </w:pPr>
    </w:p>
    <w:p w14:paraId="385101CC" w14:textId="302E6623" w:rsidR="00AD4F97" w:rsidRPr="008700A0" w:rsidRDefault="00AD4F97" w:rsidP="00AD4F97">
      <w:pPr>
        <w:pStyle w:val="BodyText"/>
        <w:spacing w:before="1" w:line="276" w:lineRule="auto"/>
        <w:ind w:right="-1"/>
        <w:rPr>
          <w:rFonts w:ascii="Century Gothic" w:hAnsi="Century Gothic"/>
          <w:sz w:val="22"/>
          <w:szCs w:val="22"/>
        </w:rPr>
      </w:pPr>
      <w:r w:rsidRPr="008700A0">
        <w:rPr>
          <w:rFonts w:ascii="Century Gothic" w:hAnsi="Century Gothic"/>
          <w:sz w:val="22"/>
          <w:szCs w:val="22"/>
        </w:rPr>
        <w:t>The Site Manager and IT Manager are aware of the need for confidentiality and that recorded information must be kept secure and available only to those directly connected with achieving the objectives of the system.</w:t>
      </w:r>
      <w:r>
        <w:rPr>
          <w:rFonts w:ascii="Century Gothic" w:hAnsi="Century Gothic"/>
          <w:sz w:val="22"/>
          <w:szCs w:val="22"/>
        </w:rPr>
        <w:t xml:space="preserve">  </w:t>
      </w:r>
      <w:r w:rsidRPr="008700A0">
        <w:rPr>
          <w:rFonts w:ascii="Century Gothic" w:hAnsi="Century Gothic"/>
          <w:sz w:val="22"/>
          <w:szCs w:val="22"/>
        </w:rPr>
        <w:t>Copies of recorded information are strictly controlled and only made in relation to incidents the subject of investigation, or a valid Subject Access request.  Copies are only issued by the Site or IT Managers once the Head Teacher has given permission to do so.</w:t>
      </w:r>
    </w:p>
    <w:p w14:paraId="1B4C3C1D" w14:textId="77777777" w:rsidR="008700A0" w:rsidRPr="008700A0" w:rsidRDefault="008700A0" w:rsidP="008700A0">
      <w:pPr>
        <w:spacing w:line="276" w:lineRule="auto"/>
        <w:rPr>
          <w:rFonts w:ascii="Century Gothic" w:hAnsi="Century Gothic"/>
          <w:sz w:val="22"/>
          <w:szCs w:val="22"/>
        </w:rPr>
      </w:pPr>
    </w:p>
    <w:p w14:paraId="56AAE93E" w14:textId="53678C03" w:rsidR="008700A0" w:rsidRPr="008700A0" w:rsidRDefault="008700A0" w:rsidP="008700A0">
      <w:pPr>
        <w:pStyle w:val="Heading2"/>
        <w:spacing w:line="276" w:lineRule="auto"/>
        <w:jc w:val="left"/>
        <w:rPr>
          <w:rFonts w:ascii="Century Gothic" w:hAnsi="Century Gothic"/>
          <w:bCs/>
          <w:sz w:val="22"/>
          <w:szCs w:val="22"/>
          <w:u w:val="none"/>
        </w:rPr>
      </w:pPr>
      <w:r w:rsidRPr="008700A0">
        <w:rPr>
          <w:rFonts w:ascii="Century Gothic" w:hAnsi="Century Gothic"/>
          <w:bCs/>
          <w:sz w:val="22"/>
          <w:szCs w:val="22"/>
          <w:u w:val="none"/>
        </w:rPr>
        <w:t xml:space="preserve">Storage </w:t>
      </w:r>
      <w:r w:rsidR="000533C4">
        <w:rPr>
          <w:rFonts w:ascii="Century Gothic" w:hAnsi="Century Gothic"/>
          <w:bCs/>
          <w:sz w:val="22"/>
          <w:szCs w:val="22"/>
          <w:u w:val="none"/>
        </w:rPr>
        <w:t xml:space="preserve">and retention </w:t>
      </w:r>
      <w:r w:rsidRPr="008700A0">
        <w:rPr>
          <w:rFonts w:ascii="Century Gothic" w:hAnsi="Century Gothic"/>
          <w:bCs/>
          <w:sz w:val="22"/>
          <w:szCs w:val="22"/>
          <w:u w:val="none"/>
        </w:rPr>
        <w:t>of footage</w:t>
      </w:r>
    </w:p>
    <w:p w14:paraId="75C2DF04" w14:textId="315D9ED2" w:rsidR="008700A0" w:rsidRPr="00AD4F97" w:rsidRDefault="008700A0" w:rsidP="00AD4F97">
      <w:pPr>
        <w:spacing w:line="276" w:lineRule="auto"/>
        <w:rPr>
          <w:rFonts w:ascii="Century Gothic" w:hAnsi="Century Gothic"/>
          <w:sz w:val="22"/>
          <w:szCs w:val="22"/>
        </w:rPr>
      </w:pPr>
      <w:r w:rsidRPr="00AD4F97">
        <w:rPr>
          <w:rFonts w:ascii="Century Gothic" w:hAnsi="Century Gothic"/>
          <w:sz w:val="22"/>
          <w:szCs w:val="22"/>
        </w:rPr>
        <w:t>Footage will be retained for no longer than necessary to achieve the</w:t>
      </w:r>
      <w:r w:rsidR="00AD4F97" w:rsidRPr="00AD4F97">
        <w:rPr>
          <w:rFonts w:ascii="Century Gothic" w:hAnsi="Century Gothic"/>
          <w:sz w:val="22"/>
          <w:szCs w:val="22"/>
        </w:rPr>
        <w:t xml:space="preserve"> system</w:t>
      </w:r>
      <w:r w:rsidRPr="00AD4F97">
        <w:rPr>
          <w:rFonts w:ascii="Century Gothic" w:hAnsi="Century Gothic"/>
          <w:sz w:val="22"/>
          <w:szCs w:val="22"/>
        </w:rPr>
        <w:t xml:space="preserve"> </w:t>
      </w:r>
      <w:hyperlink w:anchor="_Purpose" w:history="1">
        <w:r w:rsidRPr="00AD4F97">
          <w:rPr>
            <w:rStyle w:val="Hyperlink"/>
            <w:rFonts w:ascii="Century Gothic" w:eastAsia="Microsoft GothicNeo" w:hAnsi="Century Gothic" w:cs="Microsoft GothicNeo"/>
            <w:i/>
            <w:iCs/>
            <w:color w:val="000000" w:themeColor="text1"/>
            <w:sz w:val="22"/>
            <w:szCs w:val="22"/>
            <w:u w:val="none"/>
          </w:rPr>
          <w:t>purposes</w:t>
        </w:r>
      </w:hyperlink>
      <w:r w:rsidR="00AD4F97" w:rsidRPr="00AD4F97">
        <w:rPr>
          <w:rFonts w:ascii="Century Gothic" w:hAnsi="Century Gothic"/>
          <w:i/>
          <w:iCs/>
          <w:color w:val="000000" w:themeColor="text1"/>
          <w:sz w:val="22"/>
          <w:szCs w:val="22"/>
        </w:rPr>
        <w:t>.</w:t>
      </w:r>
    </w:p>
    <w:p w14:paraId="372355FA" w14:textId="6D07581E" w:rsidR="000533C4" w:rsidRPr="008700A0" w:rsidRDefault="008700A0" w:rsidP="000533C4">
      <w:pPr>
        <w:pStyle w:val="BodyText"/>
        <w:spacing w:line="276" w:lineRule="auto"/>
        <w:rPr>
          <w:rFonts w:ascii="Century Gothic" w:hAnsi="Century Gothic"/>
          <w:sz w:val="22"/>
          <w:szCs w:val="22"/>
        </w:rPr>
      </w:pPr>
      <w:r w:rsidRPr="00AD4F97">
        <w:rPr>
          <w:rFonts w:ascii="Century Gothic" w:hAnsi="Century Gothic"/>
          <w:sz w:val="22"/>
          <w:szCs w:val="22"/>
        </w:rPr>
        <w:t>The retention period will be</w:t>
      </w:r>
      <w:r w:rsidR="00AD4F97" w:rsidRPr="00AD4F97">
        <w:rPr>
          <w:rFonts w:ascii="Century Gothic" w:hAnsi="Century Gothic"/>
          <w:sz w:val="22"/>
          <w:szCs w:val="22"/>
        </w:rPr>
        <w:t xml:space="preserve"> 28 days</w:t>
      </w:r>
      <w:r w:rsidR="000533C4">
        <w:rPr>
          <w:rFonts w:ascii="Century Gothic" w:hAnsi="Century Gothic"/>
          <w:sz w:val="22"/>
          <w:szCs w:val="22"/>
        </w:rPr>
        <w:t xml:space="preserve">.  </w:t>
      </w:r>
      <w:r w:rsidR="000533C4" w:rsidRPr="008700A0">
        <w:rPr>
          <w:rFonts w:ascii="Century Gothic" w:hAnsi="Century Gothic"/>
          <w:sz w:val="22"/>
          <w:szCs w:val="22"/>
        </w:rPr>
        <w:t>Digital recorders are set up in such a way as to overwrite old footage with new footage after the retention period has been reached.</w:t>
      </w:r>
    </w:p>
    <w:p w14:paraId="254EDA5F" w14:textId="61A61602" w:rsidR="008700A0" w:rsidRPr="00AD4F97" w:rsidRDefault="008700A0" w:rsidP="00AD4F97">
      <w:pPr>
        <w:spacing w:line="276" w:lineRule="auto"/>
        <w:rPr>
          <w:rFonts w:ascii="Century Gothic" w:hAnsi="Century Gothic"/>
          <w:sz w:val="22"/>
          <w:szCs w:val="22"/>
        </w:rPr>
      </w:pPr>
      <w:r w:rsidRPr="00AD4F97">
        <w:rPr>
          <w:rFonts w:ascii="Century Gothic" w:hAnsi="Century Gothic"/>
          <w:sz w:val="22"/>
          <w:szCs w:val="22"/>
        </w:rPr>
        <w:t>On occasion footage may be retained for longer</w:t>
      </w:r>
      <w:r w:rsidR="00AD4F97" w:rsidRPr="00AD4F97">
        <w:rPr>
          <w:rFonts w:ascii="Century Gothic" w:hAnsi="Century Gothic"/>
          <w:sz w:val="22"/>
          <w:szCs w:val="22"/>
        </w:rPr>
        <w:t>, f</w:t>
      </w:r>
      <w:r w:rsidRPr="00AD4F97">
        <w:rPr>
          <w:rFonts w:ascii="Century Gothic" w:hAnsi="Century Gothic"/>
          <w:sz w:val="22"/>
          <w:szCs w:val="22"/>
        </w:rPr>
        <w:t>or example, where a law enforcement body is investigating a crime.</w:t>
      </w:r>
    </w:p>
    <w:p w14:paraId="373B9B31" w14:textId="77777777" w:rsidR="000533C4" w:rsidRDefault="000533C4" w:rsidP="00AD4F97">
      <w:pPr>
        <w:spacing w:line="276" w:lineRule="auto"/>
        <w:rPr>
          <w:rFonts w:ascii="Century Gothic" w:hAnsi="Century Gothic"/>
          <w:sz w:val="22"/>
          <w:szCs w:val="22"/>
        </w:rPr>
      </w:pPr>
    </w:p>
    <w:p w14:paraId="5D1C3CE3" w14:textId="4DCC71EE" w:rsidR="008700A0" w:rsidRPr="00AD4F97" w:rsidRDefault="008700A0" w:rsidP="00AD4F97">
      <w:pPr>
        <w:spacing w:line="276" w:lineRule="auto"/>
        <w:rPr>
          <w:rFonts w:ascii="Century Gothic" w:hAnsi="Century Gothic"/>
          <w:sz w:val="22"/>
          <w:szCs w:val="22"/>
        </w:rPr>
      </w:pPr>
      <w:r w:rsidRPr="00AD4F97">
        <w:rPr>
          <w:rFonts w:ascii="Century Gothic" w:hAnsi="Century Gothic"/>
          <w:sz w:val="22"/>
          <w:szCs w:val="22"/>
        </w:rPr>
        <w:t xml:space="preserve">Recordings will be downloaded and encrypted, so that the data will be secure, and its integrity maintained, to ensure it can be used as evidence if required. </w:t>
      </w:r>
    </w:p>
    <w:p w14:paraId="1F58AA28" w14:textId="77777777" w:rsidR="008700A0" w:rsidRPr="00AD4F97" w:rsidRDefault="008700A0" w:rsidP="00AD4F97">
      <w:pPr>
        <w:spacing w:line="276" w:lineRule="auto"/>
        <w:rPr>
          <w:rFonts w:ascii="Century Gothic" w:hAnsi="Century Gothic"/>
          <w:sz w:val="22"/>
          <w:szCs w:val="22"/>
        </w:rPr>
      </w:pPr>
      <w:r w:rsidRPr="00AD4F97">
        <w:rPr>
          <w:rFonts w:ascii="Century Gothic" w:hAnsi="Century Gothic"/>
          <w:sz w:val="22"/>
          <w:szCs w:val="22"/>
        </w:rPr>
        <w:t xml:space="preserve">All recordings must be logged and traceable throughout their life within the system. </w:t>
      </w:r>
    </w:p>
    <w:p w14:paraId="27848445" w14:textId="77777777" w:rsidR="008700A0" w:rsidRPr="008700A0" w:rsidRDefault="008700A0" w:rsidP="008700A0">
      <w:pPr>
        <w:spacing w:line="276" w:lineRule="auto"/>
        <w:rPr>
          <w:rFonts w:ascii="Century Gothic" w:hAnsi="Century Gothic"/>
          <w:sz w:val="22"/>
          <w:szCs w:val="22"/>
        </w:rPr>
      </w:pPr>
    </w:p>
    <w:p w14:paraId="21D30656" w14:textId="77777777" w:rsidR="008700A0" w:rsidRPr="00AD4F97" w:rsidRDefault="008700A0" w:rsidP="00AD4F97">
      <w:pPr>
        <w:pStyle w:val="Heading2"/>
        <w:spacing w:line="276" w:lineRule="auto"/>
        <w:jc w:val="left"/>
        <w:rPr>
          <w:rFonts w:ascii="Century Gothic" w:hAnsi="Century Gothic"/>
          <w:bCs/>
          <w:sz w:val="22"/>
          <w:szCs w:val="22"/>
          <w:u w:val="none"/>
        </w:rPr>
      </w:pPr>
      <w:r w:rsidRPr="00AD4F97">
        <w:rPr>
          <w:rFonts w:ascii="Century Gothic" w:hAnsi="Century Gothic"/>
          <w:bCs/>
          <w:sz w:val="22"/>
          <w:szCs w:val="22"/>
          <w:u w:val="none"/>
        </w:rPr>
        <w:t xml:space="preserve">CCTV system security </w:t>
      </w:r>
    </w:p>
    <w:p w14:paraId="17BB0BA4" w14:textId="6AAD5F00" w:rsidR="008700A0" w:rsidRPr="008700A0" w:rsidRDefault="008700A0" w:rsidP="008700A0">
      <w:pPr>
        <w:spacing w:line="276" w:lineRule="auto"/>
        <w:rPr>
          <w:rFonts w:ascii="Century Gothic" w:hAnsi="Century Gothic"/>
          <w:sz w:val="22"/>
          <w:szCs w:val="22"/>
        </w:rPr>
      </w:pPr>
      <w:r w:rsidRPr="008700A0">
        <w:rPr>
          <w:rFonts w:ascii="Century Gothic" w:hAnsi="Century Gothic"/>
          <w:sz w:val="22"/>
          <w:szCs w:val="22"/>
        </w:rPr>
        <w:t xml:space="preserve">A full Data Privacy Impact Assessment will be completed upon deployment, replacements, development or upgrading of the CCTV system. This is in line with the UK GDPR principle, Privacy by Design, and ensures the aim of the system is reasonable, </w:t>
      </w:r>
      <w:r w:rsidR="00AD4F97" w:rsidRPr="008700A0">
        <w:rPr>
          <w:rFonts w:ascii="Century Gothic" w:hAnsi="Century Gothic"/>
          <w:sz w:val="22"/>
          <w:szCs w:val="22"/>
        </w:rPr>
        <w:t>necessary,</w:t>
      </w:r>
      <w:r w:rsidRPr="008700A0">
        <w:rPr>
          <w:rFonts w:ascii="Century Gothic" w:hAnsi="Century Gothic"/>
          <w:sz w:val="22"/>
          <w:szCs w:val="22"/>
        </w:rPr>
        <w:t xml:space="preserve"> and proportionate.</w:t>
      </w:r>
      <w:r w:rsidR="00AD4F97">
        <w:rPr>
          <w:rFonts w:ascii="Century Gothic" w:hAnsi="Century Gothic"/>
          <w:sz w:val="22"/>
          <w:szCs w:val="22"/>
        </w:rPr>
        <w:t xml:space="preserve"> </w:t>
      </w:r>
      <w:r w:rsidRPr="008700A0">
        <w:rPr>
          <w:rFonts w:ascii="Century Gothic" w:hAnsi="Century Gothic"/>
          <w:sz w:val="22"/>
          <w:szCs w:val="22"/>
        </w:rPr>
        <w:t xml:space="preserve">The system will </w:t>
      </w:r>
      <w:r w:rsidR="00AD4F97">
        <w:rPr>
          <w:rFonts w:ascii="Century Gothic" w:hAnsi="Century Gothic"/>
          <w:sz w:val="22"/>
          <w:szCs w:val="22"/>
        </w:rPr>
        <w:t>be safeguarded using the following:</w:t>
      </w:r>
    </w:p>
    <w:p w14:paraId="7DBA6166" w14:textId="50AC06F8" w:rsidR="008700A0" w:rsidRPr="008700A0" w:rsidRDefault="008700A0" w:rsidP="008700A0">
      <w:pPr>
        <w:pStyle w:val="ListParagraph"/>
        <w:numPr>
          <w:ilvl w:val="0"/>
          <w:numId w:val="23"/>
        </w:numPr>
        <w:spacing w:before="120" w:line="276" w:lineRule="auto"/>
        <w:rPr>
          <w:rFonts w:ascii="Century Gothic" w:hAnsi="Century Gothic"/>
          <w:sz w:val="22"/>
          <w:szCs w:val="22"/>
        </w:rPr>
      </w:pPr>
      <w:r w:rsidRPr="008700A0">
        <w:rPr>
          <w:rFonts w:ascii="Century Gothic" w:hAnsi="Century Gothic"/>
          <w:sz w:val="22"/>
          <w:szCs w:val="22"/>
        </w:rPr>
        <w:t xml:space="preserve">the system manager will be responsible for overseeing the security of the footage and recorded images, </w:t>
      </w:r>
      <w:r w:rsidR="00AD4F97" w:rsidRPr="008700A0">
        <w:rPr>
          <w:rFonts w:ascii="Century Gothic" w:hAnsi="Century Gothic"/>
          <w:sz w:val="22"/>
          <w:szCs w:val="22"/>
        </w:rPr>
        <w:t>maintenance,</w:t>
      </w:r>
      <w:r w:rsidRPr="008700A0">
        <w:rPr>
          <w:rFonts w:ascii="Century Gothic" w:hAnsi="Century Gothic"/>
          <w:sz w:val="22"/>
          <w:szCs w:val="22"/>
        </w:rPr>
        <w:t xml:space="preserve"> and training of authorised </w:t>
      </w:r>
      <w:r w:rsidR="00AD4F97" w:rsidRPr="008700A0">
        <w:rPr>
          <w:rFonts w:ascii="Century Gothic" w:hAnsi="Century Gothic"/>
          <w:sz w:val="22"/>
          <w:szCs w:val="22"/>
        </w:rPr>
        <w:t>personnel.</w:t>
      </w:r>
    </w:p>
    <w:p w14:paraId="7237898D" w14:textId="0AC55B31" w:rsidR="008700A0" w:rsidRPr="008700A0" w:rsidRDefault="008700A0" w:rsidP="008700A0">
      <w:pPr>
        <w:pStyle w:val="ListParagraph"/>
        <w:numPr>
          <w:ilvl w:val="0"/>
          <w:numId w:val="19"/>
        </w:numPr>
        <w:spacing w:before="120" w:line="276" w:lineRule="auto"/>
        <w:rPr>
          <w:rFonts w:ascii="Century Gothic" w:hAnsi="Century Gothic"/>
          <w:sz w:val="22"/>
          <w:szCs w:val="22"/>
        </w:rPr>
      </w:pPr>
      <w:r w:rsidRPr="008700A0">
        <w:rPr>
          <w:rFonts w:ascii="Century Gothic" w:hAnsi="Century Gothic"/>
          <w:sz w:val="22"/>
          <w:szCs w:val="22"/>
        </w:rPr>
        <w:t>the system will be check for faults each</w:t>
      </w:r>
      <w:r w:rsidR="00AD4F97">
        <w:rPr>
          <w:rFonts w:ascii="Century Gothic" w:hAnsi="Century Gothic"/>
          <w:sz w:val="22"/>
          <w:szCs w:val="22"/>
        </w:rPr>
        <w:t xml:space="preserve"> week.</w:t>
      </w:r>
    </w:p>
    <w:p w14:paraId="57A4DE08" w14:textId="4348EDD2" w:rsidR="008700A0" w:rsidRPr="008700A0" w:rsidRDefault="008700A0" w:rsidP="008700A0">
      <w:pPr>
        <w:pStyle w:val="ListParagraph"/>
        <w:numPr>
          <w:ilvl w:val="0"/>
          <w:numId w:val="19"/>
        </w:numPr>
        <w:spacing w:before="120" w:line="276" w:lineRule="auto"/>
        <w:rPr>
          <w:rFonts w:ascii="Century Gothic" w:hAnsi="Century Gothic"/>
          <w:sz w:val="22"/>
          <w:szCs w:val="22"/>
        </w:rPr>
      </w:pPr>
      <w:r w:rsidRPr="008700A0">
        <w:rPr>
          <w:rFonts w:ascii="Century Gothic" w:hAnsi="Century Gothic"/>
          <w:sz w:val="22"/>
          <w:szCs w:val="22"/>
        </w:rPr>
        <w:t xml:space="preserve">the footage will be stored securely and </w:t>
      </w:r>
      <w:r w:rsidR="00AD4F97" w:rsidRPr="008700A0">
        <w:rPr>
          <w:rFonts w:ascii="Century Gothic" w:hAnsi="Century Gothic"/>
          <w:sz w:val="22"/>
          <w:szCs w:val="22"/>
        </w:rPr>
        <w:t>encrypted.</w:t>
      </w:r>
    </w:p>
    <w:p w14:paraId="6AE6C3D4" w14:textId="239DC7F1" w:rsidR="008700A0" w:rsidRPr="008700A0" w:rsidRDefault="008700A0" w:rsidP="008700A0">
      <w:pPr>
        <w:pStyle w:val="ListParagraph"/>
        <w:numPr>
          <w:ilvl w:val="0"/>
          <w:numId w:val="19"/>
        </w:numPr>
        <w:spacing w:before="120" w:line="276" w:lineRule="auto"/>
        <w:rPr>
          <w:rFonts w:ascii="Century Gothic" w:hAnsi="Century Gothic"/>
          <w:sz w:val="22"/>
          <w:szCs w:val="22"/>
        </w:rPr>
      </w:pPr>
      <w:r w:rsidRPr="008700A0">
        <w:rPr>
          <w:rFonts w:ascii="Century Gothic" w:hAnsi="Century Gothic"/>
          <w:sz w:val="22"/>
          <w:szCs w:val="22"/>
        </w:rPr>
        <w:t xml:space="preserve">the software updates will be installed </w:t>
      </w:r>
      <w:r w:rsidR="00AD4F97" w:rsidRPr="008700A0">
        <w:rPr>
          <w:rFonts w:ascii="Century Gothic" w:hAnsi="Century Gothic"/>
          <w:sz w:val="22"/>
          <w:szCs w:val="22"/>
        </w:rPr>
        <w:t>as soon as possible.</w:t>
      </w:r>
    </w:p>
    <w:p w14:paraId="31F37D93" w14:textId="13342A33" w:rsidR="008700A0" w:rsidRPr="008700A0" w:rsidRDefault="008700A0" w:rsidP="008700A0">
      <w:pPr>
        <w:pStyle w:val="ListParagraph"/>
        <w:numPr>
          <w:ilvl w:val="0"/>
          <w:numId w:val="19"/>
        </w:numPr>
        <w:spacing w:before="120" w:line="276" w:lineRule="auto"/>
        <w:rPr>
          <w:rFonts w:ascii="Century Gothic" w:hAnsi="Century Gothic"/>
          <w:sz w:val="22"/>
          <w:szCs w:val="22"/>
        </w:rPr>
      </w:pPr>
      <w:r w:rsidRPr="008700A0">
        <w:rPr>
          <w:rFonts w:ascii="Century Gothic" w:hAnsi="Century Gothic"/>
          <w:sz w:val="22"/>
          <w:szCs w:val="22"/>
        </w:rPr>
        <w:t xml:space="preserve">the recorded footage will be password </w:t>
      </w:r>
      <w:r w:rsidR="00AD4F97" w:rsidRPr="008700A0">
        <w:rPr>
          <w:rFonts w:ascii="Century Gothic" w:hAnsi="Century Gothic"/>
          <w:sz w:val="22"/>
          <w:szCs w:val="22"/>
        </w:rPr>
        <w:t>protected.</w:t>
      </w:r>
    </w:p>
    <w:p w14:paraId="6525370F" w14:textId="09BEA321" w:rsidR="008700A0" w:rsidRPr="008700A0" w:rsidRDefault="008700A0" w:rsidP="008700A0">
      <w:pPr>
        <w:pStyle w:val="ListParagraph"/>
        <w:numPr>
          <w:ilvl w:val="0"/>
          <w:numId w:val="19"/>
        </w:numPr>
        <w:spacing w:before="120" w:line="276" w:lineRule="auto"/>
        <w:rPr>
          <w:rFonts w:ascii="Century Gothic" w:hAnsi="Century Gothic"/>
          <w:sz w:val="22"/>
          <w:szCs w:val="22"/>
        </w:rPr>
      </w:pPr>
      <w:r w:rsidRPr="008700A0">
        <w:rPr>
          <w:rFonts w:ascii="Century Gothic" w:hAnsi="Century Gothic"/>
          <w:sz w:val="22"/>
          <w:szCs w:val="22"/>
        </w:rPr>
        <w:t xml:space="preserve">the equipment will be </w:t>
      </w:r>
      <w:r w:rsidR="00AD4F97">
        <w:rPr>
          <w:rFonts w:ascii="Century Gothic" w:hAnsi="Century Gothic"/>
          <w:sz w:val="22"/>
          <w:szCs w:val="22"/>
        </w:rPr>
        <w:t>stored</w:t>
      </w:r>
      <w:r w:rsidRPr="008700A0">
        <w:rPr>
          <w:rFonts w:ascii="Century Gothic" w:hAnsi="Century Gothic"/>
          <w:sz w:val="22"/>
          <w:szCs w:val="22"/>
        </w:rPr>
        <w:t xml:space="preserve"> in a secured lockable enclosure</w:t>
      </w:r>
      <w:r w:rsidR="00AD4F97">
        <w:rPr>
          <w:rFonts w:ascii="Century Gothic" w:hAnsi="Century Gothic"/>
          <w:sz w:val="22"/>
          <w:szCs w:val="22"/>
        </w:rPr>
        <w:t>,</w:t>
      </w:r>
      <w:r w:rsidRPr="008700A0">
        <w:rPr>
          <w:rFonts w:ascii="Century Gothic" w:hAnsi="Century Gothic"/>
          <w:sz w:val="22"/>
          <w:szCs w:val="22"/>
        </w:rPr>
        <w:t xml:space="preserve"> accessible only to authorised </w:t>
      </w:r>
      <w:r w:rsidR="00AD4F97" w:rsidRPr="008700A0">
        <w:rPr>
          <w:rFonts w:ascii="Century Gothic" w:hAnsi="Century Gothic"/>
          <w:sz w:val="22"/>
          <w:szCs w:val="22"/>
        </w:rPr>
        <w:t>personnel.</w:t>
      </w:r>
    </w:p>
    <w:p w14:paraId="5FBE1F4D" w14:textId="6CCDF316" w:rsidR="008700A0" w:rsidRPr="008700A0" w:rsidRDefault="008700A0" w:rsidP="008700A0">
      <w:pPr>
        <w:pStyle w:val="ListParagraph"/>
        <w:numPr>
          <w:ilvl w:val="0"/>
          <w:numId w:val="19"/>
        </w:numPr>
        <w:spacing w:before="120" w:line="276" w:lineRule="auto"/>
        <w:rPr>
          <w:rFonts w:ascii="Century Gothic" w:hAnsi="Century Gothic"/>
          <w:sz w:val="22"/>
          <w:szCs w:val="22"/>
        </w:rPr>
      </w:pPr>
      <w:r w:rsidRPr="008700A0">
        <w:rPr>
          <w:rFonts w:ascii="Century Gothic" w:hAnsi="Century Gothic"/>
          <w:sz w:val="22"/>
          <w:szCs w:val="22"/>
        </w:rPr>
        <w:t xml:space="preserve">adequate cyber security measures will be in place to protect footage from </w:t>
      </w:r>
      <w:r w:rsidR="00AD4F97" w:rsidRPr="008700A0">
        <w:rPr>
          <w:rFonts w:ascii="Century Gothic" w:hAnsi="Century Gothic"/>
          <w:sz w:val="22"/>
          <w:szCs w:val="22"/>
        </w:rPr>
        <w:t>attacks.</w:t>
      </w:r>
    </w:p>
    <w:p w14:paraId="1BC3B98C" w14:textId="54B8000A" w:rsidR="008700A0" w:rsidRPr="008700A0" w:rsidRDefault="008700A0" w:rsidP="008700A0">
      <w:pPr>
        <w:pStyle w:val="ListParagraph"/>
        <w:numPr>
          <w:ilvl w:val="0"/>
          <w:numId w:val="19"/>
        </w:numPr>
        <w:spacing w:before="120" w:line="276" w:lineRule="auto"/>
        <w:rPr>
          <w:rFonts w:ascii="Century Gothic" w:hAnsi="Century Gothic"/>
          <w:sz w:val="22"/>
          <w:szCs w:val="22"/>
        </w:rPr>
      </w:pPr>
      <w:r w:rsidRPr="008700A0">
        <w:rPr>
          <w:rFonts w:ascii="Century Gothic" w:hAnsi="Century Gothic"/>
          <w:sz w:val="22"/>
          <w:szCs w:val="22"/>
        </w:rPr>
        <w:t xml:space="preserve">a register of authorised staff is maintained, </w:t>
      </w:r>
      <w:r w:rsidR="00AD4F97" w:rsidRPr="008700A0">
        <w:rPr>
          <w:rFonts w:ascii="Century Gothic" w:hAnsi="Century Gothic"/>
          <w:sz w:val="22"/>
          <w:szCs w:val="22"/>
        </w:rPr>
        <w:t>reviewed,</w:t>
      </w:r>
      <w:r w:rsidRPr="008700A0">
        <w:rPr>
          <w:rFonts w:ascii="Century Gothic" w:hAnsi="Century Gothic"/>
          <w:sz w:val="22"/>
          <w:szCs w:val="22"/>
        </w:rPr>
        <w:t xml:space="preserve"> and updated when </w:t>
      </w:r>
      <w:r w:rsidR="00AD4F97" w:rsidRPr="008700A0">
        <w:rPr>
          <w:rFonts w:ascii="Century Gothic" w:hAnsi="Century Gothic"/>
          <w:sz w:val="22"/>
          <w:szCs w:val="22"/>
        </w:rPr>
        <w:t>necessary.</w:t>
      </w:r>
    </w:p>
    <w:p w14:paraId="49A70921" w14:textId="0898D46D" w:rsidR="000533C4" w:rsidRPr="008F5E1C" w:rsidRDefault="000533C4" w:rsidP="008F5E1C">
      <w:pPr>
        <w:pStyle w:val="Heading2"/>
        <w:spacing w:line="276" w:lineRule="auto"/>
        <w:jc w:val="left"/>
        <w:rPr>
          <w:rFonts w:ascii="Century Gothic" w:hAnsi="Century Gothic"/>
          <w:bCs/>
          <w:sz w:val="22"/>
          <w:szCs w:val="22"/>
          <w:u w:val="none"/>
        </w:rPr>
      </w:pPr>
    </w:p>
    <w:p w14:paraId="4A8D7EDA" w14:textId="794AE7AE" w:rsidR="008700A0" w:rsidRPr="00AD4F97" w:rsidRDefault="008700A0" w:rsidP="00AD4F97">
      <w:pPr>
        <w:pStyle w:val="Heading2"/>
        <w:spacing w:line="276" w:lineRule="auto"/>
        <w:jc w:val="left"/>
        <w:rPr>
          <w:rFonts w:ascii="Century Gothic" w:hAnsi="Century Gothic"/>
          <w:bCs/>
          <w:sz w:val="22"/>
          <w:szCs w:val="22"/>
          <w:u w:val="none"/>
        </w:rPr>
      </w:pPr>
      <w:r w:rsidRPr="00AD4F97">
        <w:rPr>
          <w:rFonts w:ascii="Century Gothic" w:hAnsi="Century Gothic"/>
          <w:bCs/>
          <w:sz w:val="22"/>
          <w:szCs w:val="22"/>
          <w:u w:val="none"/>
        </w:rPr>
        <w:t xml:space="preserve">Covert recording </w:t>
      </w:r>
    </w:p>
    <w:p w14:paraId="3148505B" w14:textId="6EF04324" w:rsidR="008700A0" w:rsidRPr="008700A0" w:rsidRDefault="008700A0" w:rsidP="008700A0">
      <w:pPr>
        <w:spacing w:line="276" w:lineRule="auto"/>
        <w:rPr>
          <w:rFonts w:ascii="Century Gothic" w:hAnsi="Century Gothic"/>
          <w:sz w:val="22"/>
          <w:szCs w:val="22"/>
        </w:rPr>
      </w:pPr>
      <w:r w:rsidRPr="008700A0">
        <w:rPr>
          <w:rFonts w:ascii="Century Gothic" w:hAnsi="Century Gothic"/>
          <w:sz w:val="22"/>
          <w:szCs w:val="22"/>
        </w:rPr>
        <w:t xml:space="preserve">The </w:t>
      </w:r>
      <w:r w:rsidRPr="00AD4F97">
        <w:rPr>
          <w:rFonts w:ascii="Century Gothic" w:eastAsia="Microsoft GothicNeo" w:hAnsi="Century Gothic"/>
          <w:color w:val="000000" w:themeColor="text1"/>
          <w:sz w:val="22"/>
          <w:szCs w:val="22"/>
        </w:rPr>
        <w:t>school</w:t>
      </w:r>
      <w:r w:rsidR="00AD4F97" w:rsidRPr="00AD4F97">
        <w:rPr>
          <w:rFonts w:ascii="Century Gothic" w:eastAsia="Microsoft GothicNeo" w:hAnsi="Century Gothic"/>
          <w:color w:val="000000" w:themeColor="text1"/>
          <w:sz w:val="22"/>
          <w:szCs w:val="22"/>
        </w:rPr>
        <w:t xml:space="preserve"> and nursery </w:t>
      </w:r>
      <w:r w:rsidRPr="008700A0">
        <w:rPr>
          <w:rFonts w:ascii="Century Gothic" w:hAnsi="Century Gothic"/>
          <w:sz w:val="22"/>
          <w:szCs w:val="22"/>
        </w:rPr>
        <w:t xml:space="preserve">will only </w:t>
      </w:r>
      <w:r w:rsidRPr="00AD4F97">
        <w:rPr>
          <w:rFonts w:ascii="Century Gothic" w:hAnsi="Century Gothic"/>
          <w:i/>
          <w:sz w:val="22"/>
          <w:szCs w:val="22"/>
        </w:rPr>
        <w:t>covert record</w:t>
      </w:r>
      <w:r w:rsidRPr="008700A0">
        <w:rPr>
          <w:rFonts w:ascii="Century Gothic" w:hAnsi="Century Gothic"/>
          <w:sz w:val="22"/>
          <w:szCs w:val="22"/>
        </w:rPr>
        <w:t xml:space="preserve"> when the following criteria are met:</w:t>
      </w:r>
    </w:p>
    <w:p w14:paraId="3E3F80C2" w14:textId="202F0D60" w:rsidR="008700A0" w:rsidRPr="008700A0" w:rsidRDefault="008700A0" w:rsidP="008700A0">
      <w:pPr>
        <w:pStyle w:val="ListParagraph"/>
        <w:numPr>
          <w:ilvl w:val="0"/>
          <w:numId w:val="21"/>
        </w:numPr>
        <w:spacing w:before="120" w:line="276" w:lineRule="auto"/>
        <w:rPr>
          <w:rFonts w:ascii="Century Gothic" w:hAnsi="Century Gothic"/>
          <w:sz w:val="22"/>
          <w:szCs w:val="22"/>
        </w:rPr>
      </w:pPr>
      <w:r w:rsidRPr="008700A0">
        <w:rPr>
          <w:rFonts w:ascii="Century Gothic" w:hAnsi="Century Gothic"/>
          <w:sz w:val="22"/>
          <w:szCs w:val="22"/>
        </w:rPr>
        <w:t>an assessment concluded that if we had to inform individuals that recording was taking place it would prejudice our objective</w:t>
      </w:r>
      <w:r w:rsidR="00AD4F97">
        <w:rPr>
          <w:rFonts w:ascii="Century Gothic" w:hAnsi="Century Gothic"/>
          <w:sz w:val="22"/>
          <w:szCs w:val="22"/>
        </w:rPr>
        <w:t>.</w:t>
      </w:r>
    </w:p>
    <w:p w14:paraId="46963FBD" w14:textId="77777777" w:rsidR="003E560F" w:rsidRPr="003E560F" w:rsidRDefault="003E560F" w:rsidP="003E560F">
      <w:pPr>
        <w:pStyle w:val="ListParagraph"/>
        <w:numPr>
          <w:ilvl w:val="0"/>
          <w:numId w:val="21"/>
        </w:numPr>
        <w:spacing w:line="276" w:lineRule="auto"/>
        <w:rPr>
          <w:rFonts w:ascii="Century Gothic" w:hAnsi="Century Gothic"/>
          <w:sz w:val="22"/>
          <w:szCs w:val="22"/>
        </w:rPr>
      </w:pPr>
      <w:r w:rsidRPr="003E560F">
        <w:rPr>
          <w:rFonts w:ascii="Century Gothic" w:hAnsi="Century Gothic"/>
          <w:sz w:val="22"/>
          <w:szCs w:val="22"/>
        </w:rPr>
        <w:t xml:space="preserve">there is reasonable cause to suspect specific criminal activity or actions that could result in a serious breach of staff or volunteer behaviour expectations is taking </w:t>
      </w:r>
      <w:proofErr w:type="gramStart"/>
      <w:r w:rsidRPr="003E560F">
        <w:rPr>
          <w:rFonts w:ascii="Century Gothic" w:hAnsi="Century Gothic"/>
          <w:sz w:val="22"/>
          <w:szCs w:val="22"/>
        </w:rPr>
        <w:t>place</w:t>
      </w:r>
      <w:proofErr w:type="gramEnd"/>
    </w:p>
    <w:p w14:paraId="75CAF92B" w14:textId="4E002571" w:rsidR="008700A0" w:rsidRPr="008700A0" w:rsidRDefault="008700A0" w:rsidP="008700A0">
      <w:pPr>
        <w:pStyle w:val="ListParagraph"/>
        <w:numPr>
          <w:ilvl w:val="0"/>
          <w:numId w:val="21"/>
        </w:numPr>
        <w:spacing w:before="120" w:line="276" w:lineRule="auto"/>
        <w:rPr>
          <w:rFonts w:ascii="Century Gothic" w:hAnsi="Century Gothic"/>
          <w:sz w:val="22"/>
          <w:szCs w:val="22"/>
        </w:rPr>
      </w:pPr>
      <w:r w:rsidRPr="008700A0">
        <w:rPr>
          <w:rFonts w:ascii="Century Gothic" w:hAnsi="Century Gothic"/>
          <w:sz w:val="22"/>
          <w:szCs w:val="22"/>
        </w:rPr>
        <w:t xml:space="preserve">covert processing is carried out for limited and reasonable </w:t>
      </w:r>
      <w:r w:rsidR="00AD4F97" w:rsidRPr="008700A0">
        <w:rPr>
          <w:rFonts w:ascii="Century Gothic" w:hAnsi="Century Gothic"/>
          <w:sz w:val="22"/>
          <w:szCs w:val="22"/>
        </w:rPr>
        <w:t>period</w:t>
      </w:r>
      <w:r w:rsidRPr="008700A0">
        <w:rPr>
          <w:rFonts w:ascii="Century Gothic" w:hAnsi="Century Gothic"/>
          <w:sz w:val="22"/>
          <w:szCs w:val="22"/>
        </w:rPr>
        <w:t xml:space="preserve"> and related to specific suspected criminal activity</w:t>
      </w:r>
      <w:r w:rsidR="00AD4F97">
        <w:rPr>
          <w:rFonts w:ascii="Century Gothic" w:hAnsi="Century Gothic"/>
          <w:sz w:val="22"/>
          <w:szCs w:val="22"/>
        </w:rPr>
        <w:t>.</w:t>
      </w:r>
    </w:p>
    <w:p w14:paraId="06C5EB3F" w14:textId="7DA2DBA1" w:rsidR="008700A0" w:rsidRPr="008700A0" w:rsidRDefault="008700A0" w:rsidP="008700A0">
      <w:pPr>
        <w:pStyle w:val="ListParagraph"/>
        <w:numPr>
          <w:ilvl w:val="0"/>
          <w:numId w:val="21"/>
        </w:numPr>
        <w:spacing w:before="120" w:line="276" w:lineRule="auto"/>
        <w:rPr>
          <w:rFonts w:ascii="Century Gothic" w:hAnsi="Century Gothic"/>
          <w:sz w:val="22"/>
          <w:szCs w:val="22"/>
        </w:rPr>
      </w:pPr>
      <w:r w:rsidRPr="008700A0">
        <w:rPr>
          <w:rFonts w:ascii="Century Gothic" w:hAnsi="Century Gothic"/>
          <w:sz w:val="22"/>
          <w:szCs w:val="22"/>
        </w:rPr>
        <w:t>If the situation arises where the</w:t>
      </w:r>
      <w:r w:rsidR="00AD4F97">
        <w:rPr>
          <w:rFonts w:ascii="Century Gothic" w:hAnsi="Century Gothic"/>
          <w:sz w:val="22"/>
          <w:szCs w:val="22"/>
        </w:rPr>
        <w:t xml:space="preserve"> school or nursery adopts </w:t>
      </w:r>
      <w:r w:rsidRPr="00AD4F97">
        <w:rPr>
          <w:rFonts w:ascii="Century Gothic" w:hAnsi="Century Gothic"/>
          <w:i/>
          <w:sz w:val="22"/>
          <w:szCs w:val="22"/>
        </w:rPr>
        <w:t>covert recording</w:t>
      </w:r>
      <w:r w:rsidRPr="008700A0">
        <w:rPr>
          <w:rFonts w:ascii="Century Gothic" w:hAnsi="Century Gothic"/>
          <w:sz w:val="22"/>
          <w:szCs w:val="22"/>
        </w:rPr>
        <w:t xml:space="preserve">, there will be a </w:t>
      </w:r>
      <w:r w:rsidR="00AD4F97" w:rsidRPr="008700A0">
        <w:rPr>
          <w:rFonts w:ascii="Century Gothic" w:hAnsi="Century Gothic"/>
          <w:sz w:val="22"/>
          <w:szCs w:val="22"/>
        </w:rPr>
        <w:t>clearly</w:t>
      </w:r>
      <w:r w:rsidRPr="008700A0">
        <w:rPr>
          <w:rFonts w:ascii="Century Gothic" w:hAnsi="Century Gothic"/>
          <w:sz w:val="22"/>
          <w:szCs w:val="22"/>
        </w:rPr>
        <w:t xml:space="preserve"> documented procedure which sets out how the decision to record covertly was reached, by whom and the risk of intrusion on </w:t>
      </w:r>
      <w:r w:rsidR="00AD4F97" w:rsidRPr="008700A0">
        <w:rPr>
          <w:rFonts w:ascii="Century Gothic" w:hAnsi="Century Gothic"/>
          <w:sz w:val="22"/>
          <w:szCs w:val="22"/>
        </w:rPr>
        <w:t>individuals.</w:t>
      </w:r>
    </w:p>
    <w:p w14:paraId="71DE96D7" w14:textId="77777777" w:rsidR="008700A0" w:rsidRPr="008700A0" w:rsidRDefault="008700A0" w:rsidP="008700A0">
      <w:pPr>
        <w:pStyle w:val="ListParagraph"/>
        <w:spacing w:line="276" w:lineRule="auto"/>
        <w:ind w:left="436"/>
        <w:rPr>
          <w:rFonts w:ascii="Century Gothic" w:hAnsi="Century Gothic"/>
          <w:sz w:val="22"/>
          <w:szCs w:val="22"/>
        </w:rPr>
      </w:pPr>
    </w:p>
    <w:p w14:paraId="034DB6D6" w14:textId="77777777" w:rsidR="008700A0" w:rsidRPr="00AD4F97" w:rsidRDefault="008700A0" w:rsidP="00AD4F97">
      <w:pPr>
        <w:pStyle w:val="Heading2"/>
        <w:spacing w:line="276" w:lineRule="auto"/>
        <w:jc w:val="left"/>
        <w:rPr>
          <w:rFonts w:ascii="Century Gothic" w:hAnsi="Century Gothic"/>
          <w:bCs/>
          <w:sz w:val="22"/>
          <w:szCs w:val="22"/>
          <w:u w:val="none"/>
        </w:rPr>
      </w:pPr>
      <w:r w:rsidRPr="00AD4F97">
        <w:rPr>
          <w:rFonts w:ascii="Century Gothic" w:hAnsi="Century Gothic"/>
          <w:bCs/>
          <w:sz w:val="22"/>
          <w:szCs w:val="22"/>
          <w:u w:val="none"/>
        </w:rPr>
        <w:t>Complaints</w:t>
      </w:r>
    </w:p>
    <w:p w14:paraId="576BE59D" w14:textId="77777777" w:rsidR="008700A0" w:rsidRPr="008700A0" w:rsidRDefault="008700A0" w:rsidP="008700A0">
      <w:pPr>
        <w:spacing w:line="276" w:lineRule="auto"/>
        <w:rPr>
          <w:rFonts w:ascii="Century Gothic" w:hAnsi="Century Gothic"/>
          <w:sz w:val="22"/>
          <w:szCs w:val="22"/>
        </w:rPr>
      </w:pPr>
      <w:r w:rsidRPr="008700A0">
        <w:rPr>
          <w:rFonts w:ascii="Century Gothic" w:hAnsi="Century Gothic"/>
          <w:sz w:val="22"/>
          <w:szCs w:val="22"/>
        </w:rPr>
        <w:t>Any complaints should be made in writing to the system manager:</w:t>
      </w:r>
    </w:p>
    <w:p w14:paraId="02801EC5" w14:textId="18B94FB8" w:rsidR="00AD4F97" w:rsidRPr="00AD4F97" w:rsidRDefault="00AD4F97" w:rsidP="008700A0">
      <w:pPr>
        <w:pStyle w:val="ListParagraph"/>
        <w:numPr>
          <w:ilvl w:val="0"/>
          <w:numId w:val="22"/>
        </w:numPr>
        <w:spacing w:before="120" w:line="276" w:lineRule="auto"/>
        <w:rPr>
          <w:rFonts w:ascii="Century Gothic" w:hAnsi="Century Gothic"/>
          <w:sz w:val="22"/>
          <w:szCs w:val="22"/>
        </w:rPr>
      </w:pPr>
      <w:r>
        <w:rPr>
          <w:rFonts w:ascii="Century Gothic" w:hAnsi="Century Gothic"/>
          <w:sz w:val="22"/>
          <w:szCs w:val="22"/>
        </w:rPr>
        <w:t xml:space="preserve">Louise Foster, Head Teacher.   </w:t>
      </w:r>
      <w:r w:rsidRPr="008700A0">
        <w:rPr>
          <w:rFonts w:ascii="Century Gothic" w:hAnsi="Century Gothic"/>
          <w:sz w:val="22"/>
          <w:szCs w:val="22"/>
        </w:rPr>
        <w:t xml:space="preserve">Email address: </w:t>
      </w:r>
      <w:r>
        <w:rPr>
          <w:rFonts w:ascii="Century Gothic" w:hAnsi="Century Gothic"/>
          <w:sz w:val="22"/>
          <w:szCs w:val="22"/>
        </w:rPr>
        <w:t>head@dale.derby.sch.uk</w:t>
      </w:r>
    </w:p>
    <w:p w14:paraId="28F0EA7B" w14:textId="77777777" w:rsidR="008700A0" w:rsidRPr="008700A0" w:rsidRDefault="008700A0" w:rsidP="008700A0">
      <w:pPr>
        <w:pStyle w:val="ListParagraph"/>
        <w:spacing w:line="276" w:lineRule="auto"/>
        <w:ind w:left="436"/>
        <w:rPr>
          <w:rFonts w:ascii="Century Gothic" w:hAnsi="Century Gothic"/>
          <w:sz w:val="22"/>
          <w:szCs w:val="22"/>
        </w:rPr>
      </w:pPr>
    </w:p>
    <w:p w14:paraId="3D603FA9" w14:textId="77777777" w:rsidR="008700A0" w:rsidRPr="00AD4F97" w:rsidRDefault="008700A0" w:rsidP="00AD4F97">
      <w:pPr>
        <w:pStyle w:val="Heading2"/>
        <w:spacing w:line="276" w:lineRule="auto"/>
        <w:jc w:val="left"/>
        <w:rPr>
          <w:rFonts w:ascii="Century Gothic" w:hAnsi="Century Gothic"/>
          <w:bCs/>
          <w:color w:val="000000" w:themeColor="text1"/>
          <w:sz w:val="22"/>
          <w:szCs w:val="22"/>
          <w:u w:val="none"/>
        </w:rPr>
      </w:pPr>
      <w:r w:rsidRPr="00AD4F97">
        <w:rPr>
          <w:rFonts w:ascii="Century Gothic" w:hAnsi="Century Gothic"/>
          <w:bCs/>
          <w:color w:val="000000" w:themeColor="text1"/>
          <w:sz w:val="22"/>
          <w:szCs w:val="22"/>
          <w:u w:val="none"/>
        </w:rPr>
        <w:t>Review and monitoring</w:t>
      </w:r>
    </w:p>
    <w:p w14:paraId="3076FB1B" w14:textId="77777777" w:rsidR="008700A0" w:rsidRPr="008700A0" w:rsidRDefault="008700A0" w:rsidP="008700A0">
      <w:pPr>
        <w:spacing w:line="276" w:lineRule="auto"/>
        <w:rPr>
          <w:rFonts w:ascii="Century Gothic" w:hAnsi="Century Gothic"/>
          <w:sz w:val="22"/>
          <w:szCs w:val="22"/>
        </w:rPr>
      </w:pPr>
      <w:r w:rsidRPr="008700A0">
        <w:rPr>
          <w:rFonts w:ascii="Century Gothic" w:hAnsi="Century Gothic"/>
          <w:sz w:val="22"/>
          <w:szCs w:val="22"/>
        </w:rPr>
        <w:t>Appropriate changes will be made accordingly in line with changes to legislation.</w:t>
      </w:r>
    </w:p>
    <w:p w14:paraId="5F8C03F0" w14:textId="77777777" w:rsidR="008700A0" w:rsidRPr="008700A0" w:rsidRDefault="008700A0" w:rsidP="008700A0">
      <w:pPr>
        <w:spacing w:line="276" w:lineRule="auto"/>
        <w:rPr>
          <w:rFonts w:ascii="Century Gothic" w:hAnsi="Century Gothic"/>
          <w:sz w:val="22"/>
          <w:szCs w:val="22"/>
        </w:rPr>
      </w:pPr>
      <w:r w:rsidRPr="008700A0">
        <w:rPr>
          <w:rFonts w:ascii="Century Gothic" w:hAnsi="Century Gothic"/>
          <w:sz w:val="22"/>
          <w:szCs w:val="22"/>
        </w:rPr>
        <w:t>The headteacher will communicate changes to all authorised staff members.</w:t>
      </w:r>
    </w:p>
    <w:p w14:paraId="197FF2D2" w14:textId="17D6FD21" w:rsidR="008700A0" w:rsidRPr="008700A0" w:rsidRDefault="008700A0" w:rsidP="008700A0">
      <w:pPr>
        <w:spacing w:line="276" w:lineRule="auto"/>
        <w:rPr>
          <w:rFonts w:ascii="Century Gothic" w:hAnsi="Century Gothic"/>
          <w:sz w:val="22"/>
          <w:szCs w:val="22"/>
        </w:rPr>
      </w:pPr>
      <w:r w:rsidRPr="008700A0">
        <w:rPr>
          <w:rFonts w:ascii="Century Gothic" w:hAnsi="Century Gothic"/>
          <w:sz w:val="22"/>
          <w:szCs w:val="22"/>
        </w:rPr>
        <w:t xml:space="preserve">Scheduled review date </w:t>
      </w:r>
      <w:r w:rsidR="00AD4F97">
        <w:rPr>
          <w:rFonts w:ascii="Century Gothic" w:hAnsi="Century Gothic"/>
          <w:sz w:val="22"/>
          <w:szCs w:val="22"/>
        </w:rPr>
        <w:t>annually in September.</w:t>
      </w:r>
    </w:p>
    <w:p w14:paraId="1E46FB1D" w14:textId="77777777" w:rsidR="009C6B7F" w:rsidRPr="008700A0" w:rsidRDefault="009C6B7F" w:rsidP="008700A0">
      <w:pPr>
        <w:pStyle w:val="BodyText"/>
        <w:spacing w:line="276" w:lineRule="auto"/>
        <w:ind w:right="585"/>
        <w:rPr>
          <w:rFonts w:ascii="Century Gothic" w:hAnsi="Century Gothic"/>
          <w:sz w:val="22"/>
          <w:szCs w:val="22"/>
        </w:rPr>
      </w:pPr>
    </w:p>
    <w:p w14:paraId="6B586504" w14:textId="3BA19B9B" w:rsidR="00761A74" w:rsidRPr="00AD4F97" w:rsidRDefault="00AD4F97" w:rsidP="008700A0">
      <w:pPr>
        <w:pStyle w:val="Heading2"/>
        <w:spacing w:before="40" w:line="276" w:lineRule="auto"/>
        <w:jc w:val="left"/>
        <w:rPr>
          <w:rFonts w:ascii="Century Gothic" w:hAnsi="Century Gothic"/>
          <w:i/>
          <w:sz w:val="22"/>
          <w:szCs w:val="22"/>
          <w:u w:val="none"/>
        </w:rPr>
      </w:pPr>
      <w:r w:rsidRPr="00AD4F97">
        <w:rPr>
          <w:rFonts w:ascii="Century Gothic" w:hAnsi="Century Gothic"/>
          <w:i/>
          <w:sz w:val="22"/>
          <w:szCs w:val="22"/>
          <w:u w:val="none"/>
        </w:rPr>
        <w:t>Lawful Usage</w:t>
      </w:r>
    </w:p>
    <w:p w14:paraId="392840C4" w14:textId="77777777" w:rsidR="009C6B7F" w:rsidRPr="00AD4F97" w:rsidRDefault="009C6B7F" w:rsidP="008700A0">
      <w:pPr>
        <w:pStyle w:val="Heading2"/>
        <w:spacing w:before="40" w:line="276" w:lineRule="auto"/>
        <w:jc w:val="left"/>
        <w:rPr>
          <w:rFonts w:ascii="Century Gothic" w:hAnsi="Century Gothic"/>
          <w:b w:val="0"/>
          <w:i/>
          <w:sz w:val="22"/>
          <w:szCs w:val="22"/>
          <w:u w:val="none"/>
        </w:rPr>
      </w:pPr>
      <w:r w:rsidRPr="00AD4F97">
        <w:rPr>
          <w:rFonts w:ascii="Century Gothic" w:hAnsi="Century Gothic"/>
          <w:b w:val="0"/>
          <w:i/>
          <w:sz w:val="22"/>
          <w:szCs w:val="22"/>
          <w:u w:val="none"/>
        </w:rPr>
        <w:t xml:space="preserve">There are two important points within the CCTV Code of Practice 2008 that are basic points of </w:t>
      </w:r>
      <w:r w:rsidR="00761A74" w:rsidRPr="00AD4F97">
        <w:rPr>
          <w:rFonts w:ascii="Century Gothic" w:hAnsi="Century Gothic"/>
          <w:b w:val="0"/>
          <w:i/>
          <w:sz w:val="22"/>
          <w:szCs w:val="22"/>
          <w:u w:val="none"/>
        </w:rPr>
        <w:t>law, which</w:t>
      </w:r>
      <w:r w:rsidRPr="00AD4F97">
        <w:rPr>
          <w:rFonts w:ascii="Century Gothic" w:hAnsi="Century Gothic"/>
          <w:b w:val="0"/>
          <w:i/>
          <w:sz w:val="22"/>
          <w:szCs w:val="22"/>
          <w:u w:val="none"/>
        </w:rPr>
        <w:t xml:space="preserve"> must be adhered to:</w:t>
      </w:r>
    </w:p>
    <w:p w14:paraId="584971D9" w14:textId="77777777" w:rsidR="009C6B7F" w:rsidRPr="00AD4F97" w:rsidRDefault="009C6B7F" w:rsidP="008700A0">
      <w:pPr>
        <w:pStyle w:val="BodyText"/>
        <w:spacing w:line="276" w:lineRule="auto"/>
        <w:rPr>
          <w:rFonts w:ascii="Century Gothic" w:hAnsi="Century Gothic"/>
          <w:i/>
          <w:sz w:val="22"/>
          <w:szCs w:val="22"/>
        </w:rPr>
      </w:pPr>
    </w:p>
    <w:p w14:paraId="14A17916" w14:textId="77777777" w:rsidR="009C6B7F" w:rsidRPr="00AD4F97" w:rsidRDefault="009C6B7F" w:rsidP="008700A0">
      <w:pPr>
        <w:pStyle w:val="BodyText"/>
        <w:numPr>
          <w:ilvl w:val="0"/>
          <w:numId w:val="11"/>
        </w:numPr>
        <w:spacing w:before="1" w:line="276" w:lineRule="auto"/>
        <w:ind w:right="585"/>
        <w:rPr>
          <w:rFonts w:ascii="Century Gothic" w:hAnsi="Century Gothic"/>
          <w:i/>
          <w:sz w:val="22"/>
          <w:szCs w:val="22"/>
        </w:rPr>
      </w:pPr>
      <w:r w:rsidRPr="00AD4F97">
        <w:rPr>
          <w:rFonts w:ascii="Century Gothic" w:hAnsi="Century Gothic"/>
          <w:i/>
          <w:sz w:val="22"/>
          <w:szCs w:val="22"/>
        </w:rPr>
        <w:t>CCTV signs are erected around the building within prominent locations that clearly identifies that CCTV recording is in operation.  Signs are located at the entrance gate, the building entrance and inside reception.</w:t>
      </w:r>
    </w:p>
    <w:p w14:paraId="11AF0003" w14:textId="77777777" w:rsidR="009C6B7F" w:rsidRPr="00AD4F97" w:rsidRDefault="009C6B7F" w:rsidP="008700A0">
      <w:pPr>
        <w:pStyle w:val="BodyText"/>
        <w:spacing w:line="276" w:lineRule="auto"/>
        <w:rPr>
          <w:rFonts w:ascii="Century Gothic" w:hAnsi="Century Gothic"/>
          <w:i/>
          <w:sz w:val="22"/>
          <w:szCs w:val="22"/>
        </w:rPr>
      </w:pPr>
    </w:p>
    <w:p w14:paraId="01A01D5B" w14:textId="77777777" w:rsidR="009C6B7F" w:rsidRPr="00AD4F97" w:rsidRDefault="009C6B7F" w:rsidP="008700A0">
      <w:pPr>
        <w:pStyle w:val="Heading2"/>
        <w:keepNext w:val="0"/>
        <w:widowControl w:val="0"/>
        <w:numPr>
          <w:ilvl w:val="0"/>
          <w:numId w:val="11"/>
        </w:numPr>
        <w:autoSpaceDE w:val="0"/>
        <w:autoSpaceDN w:val="0"/>
        <w:spacing w:line="276" w:lineRule="auto"/>
        <w:jc w:val="left"/>
        <w:rPr>
          <w:rFonts w:ascii="Century Gothic" w:hAnsi="Century Gothic"/>
          <w:b w:val="0"/>
          <w:i/>
          <w:sz w:val="22"/>
          <w:szCs w:val="22"/>
          <w:u w:val="none"/>
        </w:rPr>
      </w:pPr>
      <w:r w:rsidRPr="00AD4F97">
        <w:rPr>
          <w:rFonts w:ascii="Century Gothic" w:hAnsi="Century Gothic"/>
          <w:b w:val="0"/>
          <w:i/>
          <w:sz w:val="22"/>
          <w:szCs w:val="22"/>
          <w:u w:val="none"/>
        </w:rPr>
        <w:t xml:space="preserve"> The CCTV system is registered with the Information Commissioners office.</w:t>
      </w:r>
    </w:p>
    <w:p w14:paraId="68AB53D9" w14:textId="77777777" w:rsidR="009C6B7F" w:rsidRPr="008700A0" w:rsidRDefault="009C6B7F" w:rsidP="008700A0">
      <w:pPr>
        <w:pStyle w:val="BodyText"/>
        <w:spacing w:line="276" w:lineRule="auto"/>
        <w:rPr>
          <w:rFonts w:ascii="Century Gothic" w:hAnsi="Century Gothic"/>
          <w:sz w:val="22"/>
          <w:szCs w:val="22"/>
        </w:rPr>
      </w:pPr>
    </w:p>
    <w:p w14:paraId="505AD265" w14:textId="6B092514" w:rsidR="009C6B7F" w:rsidRPr="00AD4F97" w:rsidRDefault="00AD4F97" w:rsidP="008700A0">
      <w:pPr>
        <w:pStyle w:val="BodyText"/>
        <w:spacing w:line="276" w:lineRule="auto"/>
        <w:ind w:right="674"/>
        <w:rPr>
          <w:rFonts w:ascii="Century Gothic" w:hAnsi="Century Gothic"/>
          <w:i/>
          <w:sz w:val="22"/>
          <w:szCs w:val="22"/>
        </w:rPr>
      </w:pPr>
      <w:r w:rsidRPr="00AD4F97">
        <w:rPr>
          <w:rFonts w:ascii="Century Gothic" w:hAnsi="Century Gothic"/>
          <w:i/>
          <w:sz w:val="22"/>
          <w:szCs w:val="22"/>
        </w:rPr>
        <w:t xml:space="preserve">Processing Data relates to: </w:t>
      </w:r>
    </w:p>
    <w:p w14:paraId="474649AD" w14:textId="77777777" w:rsidR="00761A74" w:rsidRPr="00AD4F97" w:rsidRDefault="00761A74" w:rsidP="008700A0">
      <w:pPr>
        <w:pStyle w:val="BodyText"/>
        <w:numPr>
          <w:ilvl w:val="0"/>
          <w:numId w:val="16"/>
        </w:numPr>
        <w:spacing w:line="276" w:lineRule="auto"/>
        <w:ind w:right="674"/>
        <w:rPr>
          <w:rFonts w:ascii="Century Gothic" w:hAnsi="Century Gothic"/>
          <w:i/>
          <w:sz w:val="22"/>
          <w:szCs w:val="22"/>
        </w:rPr>
      </w:pPr>
      <w:r w:rsidRPr="00AD4F97">
        <w:rPr>
          <w:rFonts w:ascii="Century Gothic" w:hAnsi="Century Gothic"/>
          <w:i/>
          <w:sz w:val="22"/>
          <w:szCs w:val="22"/>
        </w:rPr>
        <w:t>Collection</w:t>
      </w:r>
      <w:r w:rsidR="009C6B7F" w:rsidRPr="00AD4F97">
        <w:rPr>
          <w:rFonts w:ascii="Century Gothic" w:hAnsi="Century Gothic"/>
          <w:i/>
          <w:sz w:val="22"/>
          <w:szCs w:val="22"/>
        </w:rPr>
        <w:t>, recording, organisation, structuring or storage</w:t>
      </w:r>
      <w:r w:rsidRPr="00AD4F97">
        <w:rPr>
          <w:rFonts w:ascii="Century Gothic" w:hAnsi="Century Gothic"/>
          <w:i/>
          <w:sz w:val="22"/>
          <w:szCs w:val="22"/>
        </w:rPr>
        <w:t>.</w:t>
      </w:r>
    </w:p>
    <w:p w14:paraId="6E855BA5" w14:textId="77777777" w:rsidR="009C6B7F" w:rsidRPr="00AD4F97" w:rsidRDefault="00761A74" w:rsidP="008700A0">
      <w:pPr>
        <w:pStyle w:val="BodyText"/>
        <w:numPr>
          <w:ilvl w:val="0"/>
          <w:numId w:val="16"/>
        </w:numPr>
        <w:spacing w:line="276" w:lineRule="auto"/>
        <w:ind w:right="674"/>
        <w:rPr>
          <w:rFonts w:ascii="Century Gothic" w:hAnsi="Century Gothic"/>
          <w:i/>
          <w:sz w:val="22"/>
          <w:szCs w:val="22"/>
        </w:rPr>
      </w:pPr>
      <w:r w:rsidRPr="00AD4F97">
        <w:rPr>
          <w:rFonts w:ascii="Century Gothic" w:hAnsi="Century Gothic"/>
          <w:i/>
          <w:sz w:val="22"/>
          <w:szCs w:val="22"/>
        </w:rPr>
        <w:t>Adaptation</w:t>
      </w:r>
      <w:r w:rsidR="009C6B7F" w:rsidRPr="00AD4F97">
        <w:rPr>
          <w:rFonts w:ascii="Century Gothic" w:hAnsi="Century Gothic"/>
          <w:i/>
          <w:sz w:val="22"/>
          <w:szCs w:val="22"/>
        </w:rPr>
        <w:t xml:space="preserve"> or alteration</w:t>
      </w:r>
      <w:r w:rsidRPr="00AD4F97">
        <w:rPr>
          <w:rFonts w:ascii="Century Gothic" w:hAnsi="Century Gothic"/>
          <w:i/>
          <w:sz w:val="22"/>
          <w:szCs w:val="22"/>
        </w:rPr>
        <w:t>.</w:t>
      </w:r>
    </w:p>
    <w:p w14:paraId="0D19B511" w14:textId="77777777" w:rsidR="009C6B7F" w:rsidRPr="00AD4F97" w:rsidRDefault="00761A74" w:rsidP="008700A0">
      <w:pPr>
        <w:pStyle w:val="BodyText"/>
        <w:numPr>
          <w:ilvl w:val="0"/>
          <w:numId w:val="16"/>
        </w:numPr>
        <w:spacing w:line="276" w:lineRule="auto"/>
        <w:ind w:right="674"/>
        <w:rPr>
          <w:rFonts w:ascii="Century Gothic" w:hAnsi="Century Gothic"/>
          <w:i/>
          <w:sz w:val="22"/>
          <w:szCs w:val="22"/>
        </w:rPr>
      </w:pPr>
      <w:r w:rsidRPr="00AD4F97">
        <w:rPr>
          <w:rFonts w:ascii="Century Gothic" w:hAnsi="Century Gothic"/>
          <w:i/>
          <w:sz w:val="22"/>
          <w:szCs w:val="22"/>
        </w:rPr>
        <w:t>Retrieval</w:t>
      </w:r>
      <w:r w:rsidR="009C6B7F" w:rsidRPr="00AD4F97">
        <w:rPr>
          <w:rFonts w:ascii="Century Gothic" w:hAnsi="Century Gothic"/>
          <w:i/>
          <w:sz w:val="22"/>
          <w:szCs w:val="22"/>
        </w:rPr>
        <w:t>, consultation or use</w:t>
      </w:r>
      <w:r w:rsidRPr="00AD4F97">
        <w:rPr>
          <w:rFonts w:ascii="Century Gothic" w:hAnsi="Century Gothic"/>
          <w:i/>
          <w:sz w:val="22"/>
          <w:szCs w:val="22"/>
        </w:rPr>
        <w:t>.</w:t>
      </w:r>
    </w:p>
    <w:p w14:paraId="2E4404D9" w14:textId="77777777" w:rsidR="009C6B7F" w:rsidRPr="00AD4F97" w:rsidRDefault="00761A74" w:rsidP="008700A0">
      <w:pPr>
        <w:pStyle w:val="BodyText"/>
        <w:numPr>
          <w:ilvl w:val="0"/>
          <w:numId w:val="16"/>
        </w:numPr>
        <w:spacing w:line="276" w:lineRule="auto"/>
        <w:ind w:right="674"/>
        <w:rPr>
          <w:rFonts w:ascii="Century Gothic" w:hAnsi="Century Gothic"/>
          <w:i/>
          <w:sz w:val="22"/>
          <w:szCs w:val="22"/>
        </w:rPr>
      </w:pPr>
      <w:r w:rsidRPr="00AD4F97">
        <w:rPr>
          <w:rFonts w:ascii="Century Gothic" w:hAnsi="Century Gothic"/>
          <w:i/>
          <w:sz w:val="22"/>
          <w:szCs w:val="22"/>
        </w:rPr>
        <w:t>Disclosure</w:t>
      </w:r>
      <w:r w:rsidR="009C6B7F" w:rsidRPr="00AD4F97">
        <w:rPr>
          <w:rFonts w:ascii="Century Gothic" w:hAnsi="Century Gothic"/>
          <w:i/>
          <w:sz w:val="22"/>
          <w:szCs w:val="22"/>
        </w:rPr>
        <w:t xml:space="preserve"> by transmission, dissemination or otherwise making available</w:t>
      </w:r>
      <w:r w:rsidRPr="00AD4F97">
        <w:rPr>
          <w:rFonts w:ascii="Century Gothic" w:hAnsi="Century Gothic"/>
          <w:i/>
          <w:sz w:val="22"/>
          <w:szCs w:val="22"/>
        </w:rPr>
        <w:t>.</w:t>
      </w:r>
    </w:p>
    <w:p w14:paraId="027AD11A" w14:textId="77777777" w:rsidR="009C6B7F" w:rsidRPr="00AD4F97" w:rsidRDefault="00761A74" w:rsidP="008700A0">
      <w:pPr>
        <w:pStyle w:val="BodyText"/>
        <w:numPr>
          <w:ilvl w:val="0"/>
          <w:numId w:val="16"/>
        </w:numPr>
        <w:spacing w:line="276" w:lineRule="auto"/>
        <w:ind w:right="674"/>
        <w:rPr>
          <w:rFonts w:ascii="Century Gothic" w:hAnsi="Century Gothic"/>
          <w:i/>
          <w:sz w:val="22"/>
          <w:szCs w:val="22"/>
        </w:rPr>
      </w:pPr>
      <w:r w:rsidRPr="00AD4F97">
        <w:rPr>
          <w:rFonts w:ascii="Century Gothic" w:hAnsi="Century Gothic"/>
          <w:i/>
          <w:sz w:val="22"/>
          <w:szCs w:val="22"/>
        </w:rPr>
        <w:t>Alignment</w:t>
      </w:r>
      <w:r w:rsidR="009C6B7F" w:rsidRPr="00AD4F97">
        <w:rPr>
          <w:rFonts w:ascii="Century Gothic" w:hAnsi="Century Gothic"/>
          <w:i/>
          <w:sz w:val="22"/>
          <w:szCs w:val="22"/>
        </w:rPr>
        <w:t xml:space="preserve"> or combination</w:t>
      </w:r>
      <w:r w:rsidRPr="00AD4F97">
        <w:rPr>
          <w:rFonts w:ascii="Century Gothic" w:hAnsi="Century Gothic"/>
          <w:i/>
          <w:sz w:val="22"/>
          <w:szCs w:val="22"/>
        </w:rPr>
        <w:t>.</w:t>
      </w:r>
    </w:p>
    <w:p w14:paraId="3CB484DF" w14:textId="77777777" w:rsidR="009C6B7F" w:rsidRPr="00AD4F97" w:rsidRDefault="00761A74" w:rsidP="008700A0">
      <w:pPr>
        <w:pStyle w:val="BodyText"/>
        <w:numPr>
          <w:ilvl w:val="0"/>
          <w:numId w:val="16"/>
        </w:numPr>
        <w:spacing w:line="276" w:lineRule="auto"/>
        <w:ind w:right="674"/>
        <w:rPr>
          <w:rFonts w:ascii="Century Gothic" w:hAnsi="Century Gothic"/>
          <w:i/>
          <w:sz w:val="22"/>
          <w:szCs w:val="22"/>
        </w:rPr>
      </w:pPr>
      <w:r w:rsidRPr="00AD4F97">
        <w:rPr>
          <w:rFonts w:ascii="Century Gothic" w:hAnsi="Century Gothic"/>
          <w:i/>
          <w:sz w:val="22"/>
          <w:szCs w:val="22"/>
        </w:rPr>
        <w:t>Restriction</w:t>
      </w:r>
      <w:r w:rsidR="009C6B7F" w:rsidRPr="00AD4F97">
        <w:rPr>
          <w:rFonts w:ascii="Century Gothic" w:hAnsi="Century Gothic"/>
          <w:i/>
          <w:sz w:val="22"/>
          <w:szCs w:val="22"/>
        </w:rPr>
        <w:t>, erasure or destruction</w:t>
      </w:r>
      <w:r w:rsidRPr="00AD4F97">
        <w:rPr>
          <w:rFonts w:ascii="Century Gothic" w:hAnsi="Century Gothic"/>
          <w:i/>
          <w:sz w:val="22"/>
          <w:szCs w:val="22"/>
        </w:rPr>
        <w:t>.</w:t>
      </w:r>
    </w:p>
    <w:p w14:paraId="745A4237" w14:textId="77777777" w:rsidR="009C6B7F" w:rsidRPr="008700A0" w:rsidRDefault="009C6B7F" w:rsidP="008700A0">
      <w:pPr>
        <w:pStyle w:val="BodyText"/>
        <w:spacing w:before="4" w:line="276" w:lineRule="auto"/>
        <w:rPr>
          <w:rFonts w:ascii="Century Gothic" w:hAnsi="Century Gothic"/>
          <w:sz w:val="22"/>
          <w:szCs w:val="22"/>
        </w:rPr>
      </w:pPr>
    </w:p>
    <w:p w14:paraId="443B8854" w14:textId="6A1A0355" w:rsidR="009C6B7F" w:rsidRPr="008F5E1C" w:rsidRDefault="009C6B7F" w:rsidP="008F5E1C">
      <w:pPr>
        <w:pStyle w:val="BodyText"/>
        <w:spacing w:line="276" w:lineRule="auto"/>
        <w:rPr>
          <w:rFonts w:ascii="Century Gothic" w:hAnsi="Century Gothic"/>
          <w:i/>
          <w:sz w:val="22"/>
          <w:szCs w:val="22"/>
        </w:rPr>
      </w:pPr>
      <w:bookmarkStart w:id="1" w:name="_Hlk513791792"/>
      <w:r w:rsidRPr="000533C4">
        <w:rPr>
          <w:rFonts w:ascii="Century Gothic" w:hAnsi="Century Gothic"/>
          <w:i/>
          <w:sz w:val="22"/>
          <w:szCs w:val="22"/>
        </w:rPr>
        <w:t>The Crime and Disorder Act creates a power to share information from the System Owner/Operator to the Police and between the Police Forces, Police Authorities, Probation Committees, Local Authorities and Health Authorities.  The Data Protection Act 2018 also enables law enforcement agencies and statutory bodies to have access to information to enable them to prevent, detect and prosecute crimes, or to safeguard vulnerable adults and children.</w:t>
      </w:r>
      <w:bookmarkEnd w:id="1"/>
    </w:p>
    <w:sectPr w:rsidR="009C6B7F" w:rsidRPr="008F5E1C" w:rsidSect="000533C4">
      <w:footerReference w:type="even" r:id="rId11"/>
      <w:footerReference w:type="default" r:id="rId12"/>
      <w:pgSz w:w="11906" w:h="16838" w:code="9"/>
      <w:pgMar w:top="851" w:right="1134" w:bottom="907" w:left="1134" w:header="720" w:footer="720" w:gutter="0"/>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1741D" w14:textId="77777777" w:rsidR="004F59EA" w:rsidRDefault="004F59EA">
      <w:r>
        <w:separator/>
      </w:r>
    </w:p>
  </w:endnote>
  <w:endnote w:type="continuationSeparator" w:id="0">
    <w:p w14:paraId="1D374E3A" w14:textId="77777777" w:rsidR="004F59EA" w:rsidRDefault="004F59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Microsoft GothicNeo">
    <w:altName w:val="Microsoft GothicNeo"/>
    <w:panose1 w:val="020B0500000101010101"/>
    <w:charset w:val="81"/>
    <w:family w:val="swiss"/>
    <w:pitch w:val="variable"/>
    <w:sig w:usb0="810002BF" w:usb1="29D7A47B" w:usb2="00000010" w:usb3="00000000" w:csb0="0029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5169" w14:textId="77777777" w:rsidR="007F1E2C" w:rsidRDefault="007F1E2C" w:rsidP="007F1E2C">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74B4DE31" w14:textId="77777777" w:rsidR="007F1E2C" w:rsidRDefault="007F1E2C" w:rsidP="007F1E2C">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color w:val="808080" w:themeColor="background1" w:themeShade="80"/>
        <w:sz w:val="16"/>
        <w:szCs w:val="16"/>
      </w:rPr>
      <w:id w:val="1830858030"/>
      <w:docPartObj>
        <w:docPartGallery w:val="Page Numbers (Bottom of Page)"/>
        <w:docPartUnique/>
      </w:docPartObj>
    </w:sdtPr>
    <w:sdtEndPr/>
    <w:sdtContent>
      <w:sdt>
        <w:sdtPr>
          <w:rPr>
            <w:rFonts w:ascii="Century Gothic" w:hAnsi="Century Gothic"/>
            <w:color w:val="808080" w:themeColor="background1" w:themeShade="80"/>
            <w:sz w:val="16"/>
            <w:szCs w:val="16"/>
          </w:rPr>
          <w:id w:val="1728636285"/>
          <w:docPartObj>
            <w:docPartGallery w:val="Page Numbers (Top of Page)"/>
            <w:docPartUnique/>
          </w:docPartObj>
        </w:sdtPr>
        <w:sdtEndPr/>
        <w:sdtContent>
          <w:p w14:paraId="401ED87E" w14:textId="77777777" w:rsidR="00BB7EDD" w:rsidRPr="00BB7EDD" w:rsidRDefault="00BB7EDD">
            <w:pPr>
              <w:pStyle w:val="Footer"/>
              <w:jc w:val="center"/>
              <w:rPr>
                <w:rFonts w:ascii="Century Gothic" w:hAnsi="Century Gothic"/>
                <w:color w:val="808080" w:themeColor="background1" w:themeShade="80"/>
                <w:sz w:val="16"/>
                <w:szCs w:val="16"/>
              </w:rPr>
            </w:pPr>
            <w:r w:rsidRPr="00BB7EDD">
              <w:rPr>
                <w:rFonts w:ascii="Century Gothic" w:hAnsi="Century Gothic"/>
                <w:color w:val="808080" w:themeColor="background1" w:themeShade="80"/>
                <w:sz w:val="16"/>
                <w:szCs w:val="16"/>
              </w:rPr>
              <w:t xml:space="preserve">Page </w:t>
            </w:r>
            <w:r w:rsidRPr="00BB7EDD">
              <w:rPr>
                <w:rFonts w:ascii="Century Gothic" w:hAnsi="Century Gothic"/>
                <w:bCs/>
                <w:color w:val="808080" w:themeColor="background1" w:themeShade="80"/>
                <w:sz w:val="16"/>
                <w:szCs w:val="16"/>
              </w:rPr>
              <w:fldChar w:fldCharType="begin"/>
            </w:r>
            <w:r w:rsidRPr="00BB7EDD">
              <w:rPr>
                <w:rFonts w:ascii="Century Gothic" w:hAnsi="Century Gothic"/>
                <w:bCs/>
                <w:color w:val="808080" w:themeColor="background1" w:themeShade="80"/>
                <w:sz w:val="16"/>
                <w:szCs w:val="16"/>
              </w:rPr>
              <w:instrText xml:space="preserve"> PAGE </w:instrText>
            </w:r>
            <w:r w:rsidRPr="00BB7EDD">
              <w:rPr>
                <w:rFonts w:ascii="Century Gothic" w:hAnsi="Century Gothic"/>
                <w:bCs/>
                <w:color w:val="808080" w:themeColor="background1" w:themeShade="80"/>
                <w:sz w:val="16"/>
                <w:szCs w:val="16"/>
              </w:rPr>
              <w:fldChar w:fldCharType="separate"/>
            </w:r>
            <w:r w:rsidR="001B7BF2">
              <w:rPr>
                <w:rFonts w:ascii="Century Gothic" w:hAnsi="Century Gothic"/>
                <w:bCs/>
                <w:noProof/>
                <w:color w:val="808080" w:themeColor="background1" w:themeShade="80"/>
                <w:sz w:val="16"/>
                <w:szCs w:val="16"/>
              </w:rPr>
              <w:t>3</w:t>
            </w:r>
            <w:r w:rsidRPr="00BB7EDD">
              <w:rPr>
                <w:rFonts w:ascii="Century Gothic" w:hAnsi="Century Gothic"/>
                <w:bCs/>
                <w:color w:val="808080" w:themeColor="background1" w:themeShade="80"/>
                <w:sz w:val="16"/>
                <w:szCs w:val="16"/>
              </w:rPr>
              <w:fldChar w:fldCharType="end"/>
            </w:r>
            <w:r w:rsidRPr="00BB7EDD">
              <w:rPr>
                <w:rFonts w:ascii="Century Gothic" w:hAnsi="Century Gothic"/>
                <w:color w:val="808080" w:themeColor="background1" w:themeShade="80"/>
                <w:sz w:val="16"/>
                <w:szCs w:val="16"/>
              </w:rPr>
              <w:t xml:space="preserve"> of </w:t>
            </w:r>
            <w:r w:rsidRPr="00BB7EDD">
              <w:rPr>
                <w:rFonts w:ascii="Century Gothic" w:hAnsi="Century Gothic"/>
                <w:bCs/>
                <w:color w:val="808080" w:themeColor="background1" w:themeShade="80"/>
                <w:sz w:val="16"/>
                <w:szCs w:val="16"/>
              </w:rPr>
              <w:fldChar w:fldCharType="begin"/>
            </w:r>
            <w:r w:rsidRPr="00BB7EDD">
              <w:rPr>
                <w:rFonts w:ascii="Century Gothic" w:hAnsi="Century Gothic"/>
                <w:bCs/>
                <w:color w:val="808080" w:themeColor="background1" w:themeShade="80"/>
                <w:sz w:val="16"/>
                <w:szCs w:val="16"/>
              </w:rPr>
              <w:instrText xml:space="preserve"> NUMPAGES  </w:instrText>
            </w:r>
            <w:r w:rsidRPr="00BB7EDD">
              <w:rPr>
                <w:rFonts w:ascii="Century Gothic" w:hAnsi="Century Gothic"/>
                <w:bCs/>
                <w:color w:val="808080" w:themeColor="background1" w:themeShade="80"/>
                <w:sz w:val="16"/>
                <w:szCs w:val="16"/>
              </w:rPr>
              <w:fldChar w:fldCharType="separate"/>
            </w:r>
            <w:r w:rsidR="001B7BF2">
              <w:rPr>
                <w:rFonts w:ascii="Century Gothic" w:hAnsi="Century Gothic"/>
                <w:bCs/>
                <w:noProof/>
                <w:color w:val="808080" w:themeColor="background1" w:themeShade="80"/>
                <w:sz w:val="16"/>
                <w:szCs w:val="16"/>
              </w:rPr>
              <w:t>3</w:t>
            </w:r>
            <w:r w:rsidRPr="00BB7EDD">
              <w:rPr>
                <w:rFonts w:ascii="Century Gothic" w:hAnsi="Century Gothic"/>
                <w:bCs/>
                <w:color w:val="808080" w:themeColor="background1" w:themeShade="80"/>
                <w:sz w:val="16"/>
                <w:szCs w:val="16"/>
              </w:rPr>
              <w:fldChar w:fldCharType="end"/>
            </w:r>
          </w:p>
        </w:sdtContent>
      </w:sdt>
    </w:sdtContent>
  </w:sdt>
  <w:p w14:paraId="7A6436D5" w14:textId="77777777" w:rsidR="005A49A3" w:rsidRDefault="005A49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3A0331" w14:textId="77777777" w:rsidR="004F59EA" w:rsidRDefault="004F59EA">
      <w:r>
        <w:separator/>
      </w:r>
    </w:p>
  </w:footnote>
  <w:footnote w:type="continuationSeparator" w:id="0">
    <w:p w14:paraId="11B5ED96" w14:textId="77777777" w:rsidR="004F59EA" w:rsidRDefault="004F59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C14E8"/>
    <w:multiLevelType w:val="hybridMultilevel"/>
    <w:tmpl w:val="55CE1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AE0CF6"/>
    <w:multiLevelType w:val="hybridMultilevel"/>
    <w:tmpl w:val="B0B474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5A2CAC"/>
    <w:multiLevelType w:val="hybridMultilevel"/>
    <w:tmpl w:val="B0BA7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B22CD"/>
    <w:multiLevelType w:val="hybridMultilevel"/>
    <w:tmpl w:val="9DE6298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162F42AD"/>
    <w:multiLevelType w:val="hybridMultilevel"/>
    <w:tmpl w:val="97D0AD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FF79B7"/>
    <w:multiLevelType w:val="hybridMultilevel"/>
    <w:tmpl w:val="56FC68D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1A2D7428"/>
    <w:multiLevelType w:val="hybridMultilevel"/>
    <w:tmpl w:val="E2B25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6C622F"/>
    <w:multiLevelType w:val="hybridMultilevel"/>
    <w:tmpl w:val="058C3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C4173D"/>
    <w:multiLevelType w:val="hybridMultilevel"/>
    <w:tmpl w:val="670489C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1F441F26"/>
    <w:multiLevelType w:val="hybridMultilevel"/>
    <w:tmpl w:val="344CC28C"/>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29B8403C"/>
    <w:multiLevelType w:val="hybridMultilevel"/>
    <w:tmpl w:val="08F870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E1353A4"/>
    <w:multiLevelType w:val="hybridMultilevel"/>
    <w:tmpl w:val="8E805B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6175FC"/>
    <w:multiLevelType w:val="hybridMultilevel"/>
    <w:tmpl w:val="0BB09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4A2448"/>
    <w:multiLevelType w:val="hybridMultilevel"/>
    <w:tmpl w:val="4F9A1BC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3A7610ED"/>
    <w:multiLevelType w:val="hybridMultilevel"/>
    <w:tmpl w:val="F37C7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F0739F9"/>
    <w:multiLevelType w:val="hybridMultilevel"/>
    <w:tmpl w:val="AA2A840C"/>
    <w:lvl w:ilvl="0" w:tplc="2626D3E6">
      <w:start w:val="46"/>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F8B09C0"/>
    <w:multiLevelType w:val="hybridMultilevel"/>
    <w:tmpl w:val="721E86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EB5875"/>
    <w:multiLevelType w:val="hybridMultilevel"/>
    <w:tmpl w:val="7054B704"/>
    <w:lvl w:ilvl="0" w:tplc="2626D3E6">
      <w:start w:val="46"/>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6D533C"/>
    <w:multiLevelType w:val="hybridMultilevel"/>
    <w:tmpl w:val="C3784CD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9" w15:restartNumberingAfterBreak="0">
    <w:nsid w:val="50080256"/>
    <w:multiLevelType w:val="hybridMultilevel"/>
    <w:tmpl w:val="943C2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362EE4"/>
    <w:multiLevelType w:val="hybridMultilevel"/>
    <w:tmpl w:val="151AC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B762ED"/>
    <w:multiLevelType w:val="hybridMultilevel"/>
    <w:tmpl w:val="E988BE3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2" w15:restartNumberingAfterBreak="0">
    <w:nsid w:val="571165B3"/>
    <w:multiLevelType w:val="hybridMultilevel"/>
    <w:tmpl w:val="2AA8EAE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3" w15:restartNumberingAfterBreak="0">
    <w:nsid w:val="646D68C1"/>
    <w:multiLevelType w:val="hybridMultilevel"/>
    <w:tmpl w:val="2884B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93570D6"/>
    <w:multiLevelType w:val="hybridMultilevel"/>
    <w:tmpl w:val="0374F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C874C43"/>
    <w:multiLevelType w:val="hybridMultilevel"/>
    <w:tmpl w:val="D466F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E834B2"/>
    <w:multiLevelType w:val="hybridMultilevel"/>
    <w:tmpl w:val="8E46924A"/>
    <w:lvl w:ilvl="0" w:tplc="08090001">
      <w:start w:val="1"/>
      <w:numFmt w:val="bullet"/>
      <w:lvlText w:val=""/>
      <w:lvlJc w:val="left"/>
      <w:pPr>
        <w:ind w:left="796" w:hanging="360"/>
      </w:pPr>
      <w:rPr>
        <w:rFonts w:ascii="Symbol" w:hAnsi="Symbol" w:hint="default"/>
      </w:rPr>
    </w:lvl>
    <w:lvl w:ilvl="1" w:tplc="08090003" w:tentative="1">
      <w:start w:val="1"/>
      <w:numFmt w:val="bullet"/>
      <w:lvlText w:val="o"/>
      <w:lvlJc w:val="left"/>
      <w:pPr>
        <w:ind w:left="1516" w:hanging="360"/>
      </w:pPr>
      <w:rPr>
        <w:rFonts w:ascii="Courier New" w:hAnsi="Courier New" w:cs="Courier New" w:hint="default"/>
      </w:rPr>
    </w:lvl>
    <w:lvl w:ilvl="2" w:tplc="08090005" w:tentative="1">
      <w:start w:val="1"/>
      <w:numFmt w:val="bullet"/>
      <w:lvlText w:val=""/>
      <w:lvlJc w:val="left"/>
      <w:pPr>
        <w:ind w:left="2236" w:hanging="360"/>
      </w:pPr>
      <w:rPr>
        <w:rFonts w:ascii="Wingdings" w:hAnsi="Wingdings" w:hint="default"/>
      </w:rPr>
    </w:lvl>
    <w:lvl w:ilvl="3" w:tplc="08090001" w:tentative="1">
      <w:start w:val="1"/>
      <w:numFmt w:val="bullet"/>
      <w:lvlText w:val=""/>
      <w:lvlJc w:val="left"/>
      <w:pPr>
        <w:ind w:left="2956" w:hanging="360"/>
      </w:pPr>
      <w:rPr>
        <w:rFonts w:ascii="Symbol" w:hAnsi="Symbol" w:hint="default"/>
      </w:rPr>
    </w:lvl>
    <w:lvl w:ilvl="4" w:tplc="08090003" w:tentative="1">
      <w:start w:val="1"/>
      <w:numFmt w:val="bullet"/>
      <w:lvlText w:val="o"/>
      <w:lvlJc w:val="left"/>
      <w:pPr>
        <w:ind w:left="3676" w:hanging="360"/>
      </w:pPr>
      <w:rPr>
        <w:rFonts w:ascii="Courier New" w:hAnsi="Courier New" w:cs="Courier New" w:hint="default"/>
      </w:rPr>
    </w:lvl>
    <w:lvl w:ilvl="5" w:tplc="08090005" w:tentative="1">
      <w:start w:val="1"/>
      <w:numFmt w:val="bullet"/>
      <w:lvlText w:val=""/>
      <w:lvlJc w:val="left"/>
      <w:pPr>
        <w:ind w:left="4396" w:hanging="360"/>
      </w:pPr>
      <w:rPr>
        <w:rFonts w:ascii="Wingdings" w:hAnsi="Wingdings" w:hint="default"/>
      </w:rPr>
    </w:lvl>
    <w:lvl w:ilvl="6" w:tplc="08090001" w:tentative="1">
      <w:start w:val="1"/>
      <w:numFmt w:val="bullet"/>
      <w:lvlText w:val=""/>
      <w:lvlJc w:val="left"/>
      <w:pPr>
        <w:ind w:left="5116" w:hanging="360"/>
      </w:pPr>
      <w:rPr>
        <w:rFonts w:ascii="Symbol" w:hAnsi="Symbol" w:hint="default"/>
      </w:rPr>
    </w:lvl>
    <w:lvl w:ilvl="7" w:tplc="08090003" w:tentative="1">
      <w:start w:val="1"/>
      <w:numFmt w:val="bullet"/>
      <w:lvlText w:val="o"/>
      <w:lvlJc w:val="left"/>
      <w:pPr>
        <w:ind w:left="5836" w:hanging="360"/>
      </w:pPr>
      <w:rPr>
        <w:rFonts w:ascii="Courier New" w:hAnsi="Courier New" w:cs="Courier New" w:hint="default"/>
      </w:rPr>
    </w:lvl>
    <w:lvl w:ilvl="8" w:tplc="08090005" w:tentative="1">
      <w:start w:val="1"/>
      <w:numFmt w:val="bullet"/>
      <w:lvlText w:val=""/>
      <w:lvlJc w:val="left"/>
      <w:pPr>
        <w:ind w:left="6556" w:hanging="360"/>
      </w:pPr>
      <w:rPr>
        <w:rFonts w:ascii="Wingdings" w:hAnsi="Wingdings" w:hint="default"/>
      </w:rPr>
    </w:lvl>
  </w:abstractNum>
  <w:abstractNum w:abstractNumId="27" w15:restartNumberingAfterBreak="0">
    <w:nsid w:val="6E1E3330"/>
    <w:multiLevelType w:val="hybridMultilevel"/>
    <w:tmpl w:val="D75C7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987C04"/>
    <w:multiLevelType w:val="hybridMultilevel"/>
    <w:tmpl w:val="17A801E8"/>
    <w:lvl w:ilvl="0" w:tplc="2626D3E6">
      <w:start w:val="46"/>
      <w:numFmt w:val="bullet"/>
      <w:lvlText w:val="-"/>
      <w:lvlJc w:val="left"/>
      <w:pPr>
        <w:ind w:left="1080" w:hanging="36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6427B7"/>
    <w:multiLevelType w:val="hybridMultilevel"/>
    <w:tmpl w:val="87205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97499476">
    <w:abstractNumId w:val="12"/>
  </w:num>
  <w:num w:numId="2" w16cid:durableId="1312565380">
    <w:abstractNumId w:val="27"/>
  </w:num>
  <w:num w:numId="3" w16cid:durableId="1143346984">
    <w:abstractNumId w:val="2"/>
  </w:num>
  <w:num w:numId="4" w16cid:durableId="1828477073">
    <w:abstractNumId w:val="19"/>
  </w:num>
  <w:num w:numId="5" w16cid:durableId="1162937419">
    <w:abstractNumId w:val="11"/>
  </w:num>
  <w:num w:numId="6" w16cid:durableId="1980380654">
    <w:abstractNumId w:val="13"/>
  </w:num>
  <w:num w:numId="7" w16cid:durableId="96483603">
    <w:abstractNumId w:val="10"/>
  </w:num>
  <w:num w:numId="8" w16cid:durableId="1284994303">
    <w:abstractNumId w:val="7"/>
  </w:num>
  <w:num w:numId="9" w16cid:durableId="1950886991">
    <w:abstractNumId w:val="16"/>
  </w:num>
  <w:num w:numId="10" w16cid:durableId="1760102734">
    <w:abstractNumId w:val="1"/>
  </w:num>
  <w:num w:numId="11" w16cid:durableId="933130735">
    <w:abstractNumId w:val="4"/>
  </w:num>
  <w:num w:numId="12" w16cid:durableId="1341807845">
    <w:abstractNumId w:val="24"/>
  </w:num>
  <w:num w:numId="13" w16cid:durableId="629870086">
    <w:abstractNumId w:val="29"/>
  </w:num>
  <w:num w:numId="14" w16cid:durableId="1204249945">
    <w:abstractNumId w:val="0"/>
  </w:num>
  <w:num w:numId="15" w16cid:durableId="1183057634">
    <w:abstractNumId w:val="6"/>
  </w:num>
  <w:num w:numId="16" w16cid:durableId="598610562">
    <w:abstractNumId w:val="20"/>
  </w:num>
  <w:num w:numId="17" w16cid:durableId="344601004">
    <w:abstractNumId w:val="5"/>
  </w:num>
  <w:num w:numId="18" w16cid:durableId="1958020292">
    <w:abstractNumId w:val="3"/>
  </w:num>
  <w:num w:numId="19" w16cid:durableId="1291741365">
    <w:abstractNumId w:val="8"/>
  </w:num>
  <w:num w:numId="20" w16cid:durableId="361903754">
    <w:abstractNumId w:val="18"/>
  </w:num>
  <w:num w:numId="21" w16cid:durableId="248395505">
    <w:abstractNumId w:val="9"/>
  </w:num>
  <w:num w:numId="22" w16cid:durableId="182667909">
    <w:abstractNumId w:val="22"/>
  </w:num>
  <w:num w:numId="23" w16cid:durableId="1849372547">
    <w:abstractNumId w:val="21"/>
  </w:num>
  <w:num w:numId="24" w16cid:durableId="1259484966">
    <w:abstractNumId w:val="23"/>
  </w:num>
  <w:num w:numId="25" w16cid:durableId="1906060801">
    <w:abstractNumId w:val="26"/>
  </w:num>
  <w:num w:numId="26" w16cid:durableId="2021806936">
    <w:abstractNumId w:val="25"/>
  </w:num>
  <w:num w:numId="27" w16cid:durableId="1551068932">
    <w:abstractNumId w:val="15"/>
  </w:num>
  <w:num w:numId="28" w16cid:durableId="1990937442">
    <w:abstractNumId w:val="28"/>
  </w:num>
  <w:num w:numId="29" w16cid:durableId="1013994581">
    <w:abstractNumId w:val="17"/>
  </w:num>
  <w:num w:numId="30" w16cid:durableId="56534027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711"/>
    <w:rsid w:val="00007CAC"/>
    <w:rsid w:val="000211B1"/>
    <w:rsid w:val="000533C4"/>
    <w:rsid w:val="00080C54"/>
    <w:rsid w:val="00094334"/>
    <w:rsid w:val="000D1036"/>
    <w:rsid w:val="001678A3"/>
    <w:rsid w:val="00167DE2"/>
    <w:rsid w:val="001B7BF2"/>
    <w:rsid w:val="001D1925"/>
    <w:rsid w:val="001F48E9"/>
    <w:rsid w:val="00222281"/>
    <w:rsid w:val="00224125"/>
    <w:rsid w:val="00251BFC"/>
    <w:rsid w:val="00265D33"/>
    <w:rsid w:val="00266E44"/>
    <w:rsid w:val="002C29B1"/>
    <w:rsid w:val="002F1288"/>
    <w:rsid w:val="00321734"/>
    <w:rsid w:val="00326492"/>
    <w:rsid w:val="00340711"/>
    <w:rsid w:val="00357AE5"/>
    <w:rsid w:val="00377B61"/>
    <w:rsid w:val="00380358"/>
    <w:rsid w:val="003974C9"/>
    <w:rsid w:val="003C4293"/>
    <w:rsid w:val="003E45E0"/>
    <w:rsid w:val="003E560F"/>
    <w:rsid w:val="00450AB1"/>
    <w:rsid w:val="004C2DE7"/>
    <w:rsid w:val="004F59EA"/>
    <w:rsid w:val="005A49A3"/>
    <w:rsid w:val="00605021"/>
    <w:rsid w:val="00620E21"/>
    <w:rsid w:val="00626FEA"/>
    <w:rsid w:val="00682F80"/>
    <w:rsid w:val="006C3B4D"/>
    <w:rsid w:val="006F677A"/>
    <w:rsid w:val="007551E8"/>
    <w:rsid w:val="00761A74"/>
    <w:rsid w:val="0079598B"/>
    <w:rsid w:val="007A285C"/>
    <w:rsid w:val="007F1E2C"/>
    <w:rsid w:val="00832E41"/>
    <w:rsid w:val="0086678D"/>
    <w:rsid w:val="008700A0"/>
    <w:rsid w:val="00872AA9"/>
    <w:rsid w:val="008F5E1C"/>
    <w:rsid w:val="00917934"/>
    <w:rsid w:val="0092520E"/>
    <w:rsid w:val="009A588A"/>
    <w:rsid w:val="009B11DE"/>
    <w:rsid w:val="009B3A24"/>
    <w:rsid w:val="009C0E14"/>
    <w:rsid w:val="009C6B7F"/>
    <w:rsid w:val="00A66F49"/>
    <w:rsid w:val="00A82663"/>
    <w:rsid w:val="00A85CDF"/>
    <w:rsid w:val="00A8763B"/>
    <w:rsid w:val="00A96708"/>
    <w:rsid w:val="00AC76DB"/>
    <w:rsid w:val="00AD4F97"/>
    <w:rsid w:val="00B27513"/>
    <w:rsid w:val="00B34DF8"/>
    <w:rsid w:val="00B75D00"/>
    <w:rsid w:val="00B87F92"/>
    <w:rsid w:val="00BB7EDD"/>
    <w:rsid w:val="00BE1EA2"/>
    <w:rsid w:val="00BF1397"/>
    <w:rsid w:val="00C02C14"/>
    <w:rsid w:val="00C05DDE"/>
    <w:rsid w:val="00C12C87"/>
    <w:rsid w:val="00C20DC1"/>
    <w:rsid w:val="00C33318"/>
    <w:rsid w:val="00C447B6"/>
    <w:rsid w:val="00CE3264"/>
    <w:rsid w:val="00CE68C2"/>
    <w:rsid w:val="00CF539A"/>
    <w:rsid w:val="00CF55A0"/>
    <w:rsid w:val="00D127EC"/>
    <w:rsid w:val="00D83395"/>
    <w:rsid w:val="00E339A4"/>
    <w:rsid w:val="00E40B10"/>
    <w:rsid w:val="00E6095A"/>
    <w:rsid w:val="00E9685A"/>
    <w:rsid w:val="00F279BC"/>
    <w:rsid w:val="00F4656C"/>
    <w:rsid w:val="00F661D9"/>
    <w:rsid w:val="00FB69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41380"/>
  <w15:docId w15:val="{F510FFB0-D55B-4F92-8A37-3DB509337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i/>
      <w:sz w:val="24"/>
    </w:rPr>
  </w:style>
  <w:style w:type="paragraph" w:styleId="Heading2">
    <w:name w:val="heading 2"/>
    <w:basedOn w:val="Normal"/>
    <w:next w:val="Normal"/>
    <w:qFormat/>
    <w:pPr>
      <w:keepNext/>
      <w:jc w:val="center"/>
      <w:outlineLvl w:val="1"/>
    </w:pPr>
    <w:rPr>
      <w:rFonts w:ascii="Comic Sans MS" w:hAnsi="Comic Sans MS"/>
      <w:b/>
      <w:sz w:val="28"/>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rPr>
      <w:sz w:val="24"/>
    </w:rPr>
  </w:style>
  <w:style w:type="paragraph" w:styleId="Footer">
    <w:name w:val="footer"/>
    <w:basedOn w:val="Normal"/>
    <w:link w:val="FooterChar"/>
    <w:uiPriority w:val="99"/>
    <w:rsid w:val="00832E41"/>
    <w:pPr>
      <w:tabs>
        <w:tab w:val="center" w:pos="4153"/>
        <w:tab w:val="right" w:pos="8306"/>
      </w:tabs>
    </w:pPr>
  </w:style>
  <w:style w:type="character" w:styleId="PageNumber">
    <w:name w:val="page number"/>
    <w:basedOn w:val="DefaultParagraphFont"/>
    <w:rsid w:val="007F1E2C"/>
  </w:style>
  <w:style w:type="table" w:styleId="TableGrid">
    <w:name w:val="Table Grid"/>
    <w:basedOn w:val="TableNormal"/>
    <w:rsid w:val="009C0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CF55A0"/>
    <w:rPr>
      <w:sz w:val="24"/>
      <w:lang w:eastAsia="en-US"/>
    </w:rPr>
  </w:style>
  <w:style w:type="character" w:customStyle="1" w:styleId="FooterChar">
    <w:name w:val="Footer Char"/>
    <w:basedOn w:val="DefaultParagraphFont"/>
    <w:link w:val="Footer"/>
    <w:uiPriority w:val="99"/>
    <w:rsid w:val="005A49A3"/>
    <w:rPr>
      <w:lang w:eastAsia="en-US"/>
    </w:rPr>
  </w:style>
  <w:style w:type="paragraph" w:styleId="BalloonText">
    <w:name w:val="Balloon Text"/>
    <w:basedOn w:val="Normal"/>
    <w:link w:val="BalloonTextChar"/>
    <w:semiHidden/>
    <w:unhideWhenUsed/>
    <w:rsid w:val="00CE3264"/>
    <w:rPr>
      <w:rFonts w:ascii="Segoe UI" w:hAnsi="Segoe UI" w:cs="Segoe UI"/>
      <w:sz w:val="18"/>
      <w:szCs w:val="18"/>
    </w:rPr>
  </w:style>
  <w:style w:type="character" w:customStyle="1" w:styleId="BalloonTextChar">
    <w:name w:val="Balloon Text Char"/>
    <w:basedOn w:val="DefaultParagraphFont"/>
    <w:link w:val="BalloonText"/>
    <w:semiHidden/>
    <w:rsid w:val="00CE3264"/>
    <w:rPr>
      <w:rFonts w:ascii="Segoe UI" w:hAnsi="Segoe UI" w:cs="Segoe UI"/>
      <w:sz w:val="18"/>
      <w:szCs w:val="18"/>
      <w:lang w:eastAsia="en-US"/>
    </w:rPr>
  </w:style>
  <w:style w:type="paragraph" w:styleId="Title">
    <w:name w:val="Title"/>
    <w:basedOn w:val="Normal"/>
    <w:link w:val="TitleChar"/>
    <w:qFormat/>
    <w:rsid w:val="00224125"/>
    <w:pPr>
      <w:jc w:val="center"/>
    </w:pPr>
    <w:rPr>
      <w:b/>
      <w:bCs/>
      <w:sz w:val="24"/>
      <w:szCs w:val="24"/>
      <w:u w:val="single"/>
    </w:rPr>
  </w:style>
  <w:style w:type="character" w:customStyle="1" w:styleId="TitleChar">
    <w:name w:val="Title Char"/>
    <w:basedOn w:val="DefaultParagraphFont"/>
    <w:link w:val="Title"/>
    <w:rsid w:val="00224125"/>
    <w:rPr>
      <w:b/>
      <w:bCs/>
      <w:sz w:val="24"/>
      <w:szCs w:val="24"/>
      <w:u w:val="single"/>
      <w:lang w:eastAsia="en-US"/>
    </w:rPr>
  </w:style>
  <w:style w:type="paragraph" w:styleId="Subtitle">
    <w:name w:val="Subtitle"/>
    <w:basedOn w:val="Normal"/>
    <w:link w:val="SubtitleChar"/>
    <w:qFormat/>
    <w:rsid w:val="00224125"/>
    <w:rPr>
      <w:b/>
      <w:bCs/>
      <w:sz w:val="24"/>
      <w:szCs w:val="24"/>
      <w:u w:val="single"/>
    </w:rPr>
  </w:style>
  <w:style w:type="character" w:customStyle="1" w:styleId="SubtitleChar">
    <w:name w:val="Subtitle Char"/>
    <w:basedOn w:val="DefaultParagraphFont"/>
    <w:link w:val="Subtitle"/>
    <w:rsid w:val="00224125"/>
    <w:rPr>
      <w:b/>
      <w:bCs/>
      <w:sz w:val="24"/>
      <w:szCs w:val="24"/>
      <w:u w:val="single"/>
      <w:lang w:eastAsia="en-US"/>
    </w:rPr>
  </w:style>
  <w:style w:type="paragraph" w:styleId="BodyText">
    <w:name w:val="Body Text"/>
    <w:basedOn w:val="Normal"/>
    <w:link w:val="BodyTextChar"/>
    <w:uiPriority w:val="1"/>
    <w:qFormat/>
    <w:rsid w:val="009C6B7F"/>
    <w:pPr>
      <w:widowControl w:val="0"/>
      <w:autoSpaceDE w:val="0"/>
      <w:autoSpaceDN w:val="0"/>
    </w:pPr>
    <w:rPr>
      <w:rFonts w:ascii="Calibri" w:eastAsia="Calibri" w:hAnsi="Calibri" w:cs="Calibri"/>
      <w:sz w:val="24"/>
      <w:szCs w:val="24"/>
      <w:lang w:eastAsia="en-GB" w:bidi="en-GB"/>
    </w:rPr>
  </w:style>
  <w:style w:type="character" w:customStyle="1" w:styleId="BodyTextChar">
    <w:name w:val="Body Text Char"/>
    <w:basedOn w:val="DefaultParagraphFont"/>
    <w:link w:val="BodyText"/>
    <w:uiPriority w:val="1"/>
    <w:rsid w:val="009C6B7F"/>
    <w:rPr>
      <w:rFonts w:ascii="Calibri" w:eastAsia="Calibri" w:hAnsi="Calibri" w:cs="Calibri"/>
      <w:sz w:val="24"/>
      <w:szCs w:val="24"/>
      <w:lang w:bidi="en-GB"/>
    </w:rPr>
  </w:style>
  <w:style w:type="paragraph" w:styleId="ListParagraph">
    <w:name w:val="List Paragraph"/>
    <w:basedOn w:val="Normal"/>
    <w:uiPriority w:val="34"/>
    <w:qFormat/>
    <w:rsid w:val="009C6B7F"/>
    <w:pPr>
      <w:ind w:left="720"/>
      <w:contextualSpacing/>
    </w:pPr>
    <w:rPr>
      <w:rFonts w:asciiTheme="minorHAnsi" w:eastAsiaTheme="minorHAnsi" w:hAnsiTheme="minorHAnsi" w:cstheme="minorBidi"/>
      <w:sz w:val="24"/>
      <w:szCs w:val="24"/>
    </w:rPr>
  </w:style>
  <w:style w:type="character" w:styleId="CommentReference">
    <w:name w:val="annotation reference"/>
    <w:basedOn w:val="DefaultParagraphFont"/>
    <w:uiPriority w:val="99"/>
    <w:semiHidden/>
    <w:unhideWhenUsed/>
    <w:rsid w:val="008700A0"/>
    <w:rPr>
      <w:sz w:val="16"/>
      <w:szCs w:val="16"/>
    </w:rPr>
  </w:style>
  <w:style w:type="paragraph" w:styleId="CommentText">
    <w:name w:val="annotation text"/>
    <w:basedOn w:val="Normal"/>
    <w:link w:val="CommentTextChar"/>
    <w:uiPriority w:val="99"/>
    <w:unhideWhenUsed/>
    <w:rsid w:val="008700A0"/>
    <w:pPr>
      <w:spacing w:before="120"/>
      <w:ind w:left="-284"/>
    </w:pPr>
    <w:rPr>
      <w:rFonts w:ascii="Microsoft GothicNeo" w:eastAsiaTheme="minorHAnsi" w:hAnsi="Microsoft GothicNeo" w:cstheme="minorBidi"/>
    </w:rPr>
  </w:style>
  <w:style w:type="character" w:customStyle="1" w:styleId="CommentTextChar">
    <w:name w:val="Comment Text Char"/>
    <w:basedOn w:val="DefaultParagraphFont"/>
    <w:link w:val="CommentText"/>
    <w:uiPriority w:val="99"/>
    <w:rsid w:val="008700A0"/>
    <w:rPr>
      <w:rFonts w:ascii="Microsoft GothicNeo" w:eastAsiaTheme="minorHAnsi" w:hAnsi="Microsoft GothicNeo" w:cstheme="minorBidi"/>
      <w:lang w:eastAsia="en-US"/>
    </w:rPr>
  </w:style>
  <w:style w:type="character" w:styleId="Hyperlink">
    <w:name w:val="Hyperlink"/>
    <w:basedOn w:val="DefaultParagraphFont"/>
    <w:uiPriority w:val="99"/>
    <w:unhideWhenUsed/>
    <w:rsid w:val="008700A0"/>
    <w:rPr>
      <w:color w:val="0000FF" w:themeColor="hyperlink"/>
      <w:u w:val="single"/>
    </w:rPr>
  </w:style>
  <w:style w:type="paragraph" w:styleId="Revision">
    <w:name w:val="Revision"/>
    <w:hidden/>
    <w:uiPriority w:val="99"/>
    <w:semiHidden/>
    <w:rsid w:val="0092520E"/>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427306">
      <w:bodyDiv w:val="1"/>
      <w:marLeft w:val="0"/>
      <w:marRight w:val="0"/>
      <w:marTop w:val="0"/>
      <w:marBottom w:val="0"/>
      <w:divBdr>
        <w:top w:val="none" w:sz="0" w:space="0" w:color="auto"/>
        <w:left w:val="none" w:sz="0" w:space="0" w:color="auto"/>
        <w:bottom w:val="none" w:sz="0" w:space="0" w:color="auto"/>
        <w:right w:val="none" w:sz="0" w:space="0" w:color="auto"/>
      </w:divBdr>
      <w:divsChild>
        <w:div w:id="942110639">
          <w:marLeft w:val="0"/>
          <w:marRight w:val="0"/>
          <w:marTop w:val="0"/>
          <w:marBottom w:val="0"/>
          <w:divBdr>
            <w:top w:val="none" w:sz="0" w:space="0" w:color="auto"/>
            <w:left w:val="none" w:sz="0" w:space="0" w:color="auto"/>
            <w:bottom w:val="none" w:sz="0" w:space="0" w:color="auto"/>
            <w:right w:val="none" w:sz="0" w:space="0" w:color="auto"/>
          </w:divBdr>
        </w:div>
        <w:div w:id="842092245">
          <w:marLeft w:val="0"/>
          <w:marRight w:val="0"/>
          <w:marTop w:val="0"/>
          <w:marBottom w:val="0"/>
          <w:divBdr>
            <w:top w:val="none" w:sz="0" w:space="0" w:color="auto"/>
            <w:left w:val="none" w:sz="0" w:space="0" w:color="auto"/>
            <w:bottom w:val="none" w:sz="0" w:space="0" w:color="auto"/>
            <w:right w:val="none" w:sz="0" w:space="0" w:color="auto"/>
          </w:divBdr>
        </w:div>
        <w:div w:id="1490563418">
          <w:marLeft w:val="0"/>
          <w:marRight w:val="0"/>
          <w:marTop w:val="0"/>
          <w:marBottom w:val="0"/>
          <w:divBdr>
            <w:top w:val="none" w:sz="0" w:space="0" w:color="auto"/>
            <w:left w:val="none" w:sz="0" w:space="0" w:color="auto"/>
            <w:bottom w:val="none" w:sz="0" w:space="0" w:color="auto"/>
            <w:right w:val="none" w:sz="0" w:space="0" w:color="auto"/>
          </w:divBdr>
        </w:div>
        <w:div w:id="1580598643">
          <w:marLeft w:val="0"/>
          <w:marRight w:val="0"/>
          <w:marTop w:val="0"/>
          <w:marBottom w:val="0"/>
          <w:divBdr>
            <w:top w:val="none" w:sz="0" w:space="0" w:color="auto"/>
            <w:left w:val="none" w:sz="0" w:space="0" w:color="auto"/>
            <w:bottom w:val="none" w:sz="0" w:space="0" w:color="auto"/>
            <w:right w:val="none" w:sz="0" w:space="0" w:color="auto"/>
          </w:divBdr>
        </w:div>
        <w:div w:id="387151736">
          <w:marLeft w:val="0"/>
          <w:marRight w:val="0"/>
          <w:marTop w:val="0"/>
          <w:marBottom w:val="0"/>
          <w:divBdr>
            <w:top w:val="none" w:sz="0" w:space="0" w:color="auto"/>
            <w:left w:val="none" w:sz="0" w:space="0" w:color="auto"/>
            <w:bottom w:val="none" w:sz="0" w:space="0" w:color="auto"/>
            <w:right w:val="none" w:sz="0" w:space="0" w:color="auto"/>
          </w:divBdr>
        </w:div>
        <w:div w:id="1825898605">
          <w:marLeft w:val="0"/>
          <w:marRight w:val="0"/>
          <w:marTop w:val="0"/>
          <w:marBottom w:val="0"/>
          <w:divBdr>
            <w:top w:val="none" w:sz="0" w:space="0" w:color="auto"/>
            <w:left w:val="none" w:sz="0" w:space="0" w:color="auto"/>
            <w:bottom w:val="none" w:sz="0" w:space="0" w:color="auto"/>
            <w:right w:val="none" w:sz="0" w:space="0" w:color="auto"/>
          </w:divBdr>
        </w:div>
        <w:div w:id="1742605648">
          <w:marLeft w:val="0"/>
          <w:marRight w:val="0"/>
          <w:marTop w:val="0"/>
          <w:marBottom w:val="0"/>
          <w:divBdr>
            <w:top w:val="none" w:sz="0" w:space="0" w:color="auto"/>
            <w:left w:val="none" w:sz="0" w:space="0" w:color="auto"/>
            <w:bottom w:val="none" w:sz="0" w:space="0" w:color="auto"/>
            <w:right w:val="none" w:sz="0" w:space="0" w:color="auto"/>
          </w:divBdr>
        </w:div>
        <w:div w:id="815995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0f344f92-4a4b-43a8-91d3-c561d99aace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97CC46F02003249AD2D51C27CBE13DE" ma:contentTypeVersion="16" ma:contentTypeDescription="Create a new document." ma:contentTypeScope="" ma:versionID="f6ffbbe562d7031d0d5067f58ffd8469">
  <xsd:schema xmlns:xsd="http://www.w3.org/2001/XMLSchema" xmlns:xs="http://www.w3.org/2001/XMLSchema" xmlns:p="http://schemas.microsoft.com/office/2006/metadata/properties" xmlns:ns3="0f344f92-4a4b-43a8-91d3-c561d99aaced" xmlns:ns4="58e9128b-3afc-40de-a361-028562a059e6" targetNamespace="http://schemas.microsoft.com/office/2006/metadata/properties" ma:root="true" ma:fieldsID="50b1c524a13aeffe695b225578c768d3" ns3:_="" ns4:_="">
    <xsd:import namespace="0f344f92-4a4b-43a8-91d3-c561d99aaced"/>
    <xsd:import namespace="58e9128b-3afc-40de-a361-028562a059e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ServiceSearchProperties" minOccurs="0"/>
                <xsd:element ref="ns4:SharedWithUsers" minOccurs="0"/>
                <xsd:element ref="ns4:SharedWithDetails" minOccurs="0"/>
                <xsd:element ref="ns4:SharingHintHash"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44f92-4a4b-43a8-91d3-c561d99aace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SearchProperties" ma:index="18" nillable="true" ma:displayName="MediaServiceSearchProperties" ma:hidden="true" ma:internalName="MediaServiceSearchProperties" ma:readOnly="true">
      <xsd:simpleType>
        <xsd:restriction base="dms:Note"/>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e9128b-3afc-40de-a361-028562a059e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763DB6-5DA3-4617-8981-4CA8DE494DA2}">
  <ds:schemaRefs>
    <ds:schemaRef ds:uri="http://schemas.openxmlformats.org/package/2006/metadata/core-properties"/>
    <ds:schemaRef ds:uri="http://www.w3.org/XML/1998/namespace"/>
    <ds:schemaRef ds:uri="http://schemas.microsoft.com/office/2006/metadata/properties"/>
    <ds:schemaRef ds:uri="http://schemas.microsoft.com/office/2006/documentManagement/types"/>
    <ds:schemaRef ds:uri="http://purl.org/dc/elements/1.1/"/>
    <ds:schemaRef ds:uri="0f344f92-4a4b-43a8-91d3-c561d99aaced"/>
    <ds:schemaRef ds:uri="http://purl.org/dc/dcmitype/"/>
    <ds:schemaRef ds:uri="http://schemas.microsoft.com/office/infopath/2007/PartnerControls"/>
    <ds:schemaRef ds:uri="58e9128b-3afc-40de-a361-028562a059e6"/>
    <ds:schemaRef ds:uri="http://purl.org/dc/terms/"/>
  </ds:schemaRefs>
</ds:datastoreItem>
</file>

<file path=customXml/itemProps2.xml><?xml version="1.0" encoding="utf-8"?>
<ds:datastoreItem xmlns:ds="http://schemas.openxmlformats.org/officeDocument/2006/customXml" ds:itemID="{EC25E953-43D5-4AE5-A912-399766C67F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44f92-4a4b-43a8-91d3-c561d99aaced"/>
    <ds:schemaRef ds:uri="58e9128b-3afc-40de-a361-028562a05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21848F-7556-4896-B355-4F932E1C71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1197</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DALE COMMUNITY PRIMARY SCHOOL</vt:lpstr>
    </vt:vector>
  </TitlesOfParts>
  <Company>HOME</Company>
  <LinksUpToDate>false</LinksUpToDate>
  <CharactersWithSpaces>7877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DALE COMMUNITY PRIMARY SCHOOL</dc:title>
  <dc:creator>Alison Crossley</dc:creator>
  <cp:lastModifiedBy>Lindsay Pilkington</cp:lastModifiedBy>
  <cp:revision>2</cp:revision>
  <cp:lastPrinted>2016-04-15T09:46:00Z</cp:lastPrinted>
  <dcterms:created xsi:type="dcterms:W3CDTF">2023-12-19T08:11:00Z</dcterms:created>
  <dcterms:modified xsi:type="dcterms:W3CDTF">2023-12-19T08:11:00Z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0x010100397CC46F02003249AD2D51C27CBE13DE</vt:lpwstr>
  </property>
</Properties>
</file>